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Tsafi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Governance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971,835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Tsafi Goldman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514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3243</Characters>
  <CharactersWithSpaces>3771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