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43"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8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3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4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170" w:lineRule="exact"/>
        <w:rPr>
          <w:sz w:val="24"/>
          <w:szCs w:val="24"/>
          <w:color w:val="auto"/>
        </w:rPr>
      </w:pPr>
    </w:p>
    <w:p>
      <w:pPr>
        <w:ind w:left="380" w:hanging="377"/>
        <w:spacing w:after="0"/>
        <w:tabs>
          <w:tab w:leader="none" w:pos="3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65" w:lineRule="exact"/>
        <w:rPr>
          <w:rFonts w:ascii="MS PGothic" w:cs="MS PGothic" w:eastAsia="MS PGothic" w:hAnsi="MS PGothic"/>
          <w:sz w:val="14"/>
          <w:szCs w:val="14"/>
          <w:color w:val="auto"/>
        </w:rPr>
      </w:pPr>
    </w:p>
    <w:p>
      <w:pPr>
        <w:ind w:left="380" w:hanging="377"/>
        <w:spacing w:after="0"/>
        <w:tabs>
          <w:tab w:leader="none" w:pos="3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 (2))</w:t>
      </w:r>
    </w:p>
    <w:p>
      <w:pPr>
        <w:spacing w:after="0" w:line="173" w:lineRule="exact"/>
        <w:rPr>
          <w:rFonts w:ascii="MS PGothic" w:cs="MS PGothic" w:eastAsia="MS PGothic" w:hAnsi="MS PGothic"/>
          <w:sz w:val="14"/>
          <w:szCs w:val="14"/>
          <w:color w:val="auto"/>
        </w:rPr>
      </w:pPr>
    </w:p>
    <w:p>
      <w:pPr>
        <w:ind w:left="380" w:hanging="377"/>
        <w:spacing w:after="0"/>
        <w:tabs>
          <w:tab w:leader="none" w:pos="3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69" w:lineRule="exact"/>
        <w:rPr>
          <w:rFonts w:ascii="MS PGothic" w:cs="MS PGothic" w:eastAsia="MS PGothic" w:hAnsi="MS PGothic"/>
          <w:sz w:val="14"/>
          <w:szCs w:val="14"/>
          <w:color w:val="auto"/>
        </w:rPr>
      </w:pPr>
    </w:p>
    <w:p>
      <w:pPr>
        <w:ind w:left="380" w:hanging="377"/>
        <w:spacing w:after="0"/>
        <w:tabs>
          <w:tab w:leader="none" w:pos="3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70" w:lineRule="exact"/>
        <w:rPr>
          <w:sz w:val="24"/>
          <w:szCs w:val="24"/>
          <w:color w:val="auto"/>
        </w:rPr>
      </w:pPr>
    </w:p>
    <w:p>
      <w:pPr>
        <w:ind w:left="380" w:hanging="377"/>
        <w:spacing w:after="0"/>
        <w:tabs>
          <w:tab w:leader="none" w:pos="3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Section 240.14a-12</w:t>
      </w:r>
    </w:p>
    <w:p>
      <w:pPr>
        <w:spacing w:after="0" w:line="14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30"/>
          <w:szCs w:val="30"/>
          <w:b w:val="1"/>
          <w:bCs w:val="1"/>
          <w:color w:val="auto"/>
        </w:rPr>
        <w:t>Payoneer Global Inc.</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15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170" w:lineRule="exact"/>
        <w:rPr>
          <w:sz w:val="24"/>
          <w:szCs w:val="24"/>
          <w:color w:val="auto"/>
        </w:rPr>
      </w:pPr>
    </w:p>
    <w:p>
      <w:pPr>
        <w:ind w:left="320" w:hanging="317"/>
        <w:spacing w:after="0"/>
        <w:tabs>
          <w:tab w:leader="none" w:pos="32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170" w:lineRule="exact"/>
        <w:rPr>
          <w:sz w:val="24"/>
          <w:szCs w:val="24"/>
          <w:color w:val="auto"/>
        </w:rPr>
      </w:pPr>
    </w:p>
    <w:p>
      <w:pPr>
        <w:ind w:left="320" w:hanging="317"/>
        <w:spacing w:after="0"/>
        <w:tabs>
          <w:tab w:leader="none" w:pos="32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69" w:lineRule="exact"/>
        <w:rPr>
          <w:rFonts w:ascii="MS PGothic" w:cs="MS PGothic" w:eastAsia="MS PGothic" w:hAnsi="MS PGothic"/>
          <w:sz w:val="14"/>
          <w:szCs w:val="14"/>
          <w:color w:val="auto"/>
        </w:rPr>
      </w:pPr>
    </w:p>
    <w:p>
      <w:pPr>
        <w:ind w:left="320" w:hanging="317"/>
        <w:spacing w:after="0"/>
        <w:tabs>
          <w:tab w:leader="none" w:pos="32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716470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14"/>
          <w:szCs w:val="14"/>
          <w:color w:val="auto"/>
        </w:rPr>
        <w:t>This Schedule 14A relates solely to preliminary communications made prior to furnishing security holders of Payoneer Global Inc. (the “Company”) with a definitive proxy statement related to a proposed transaction in which Panda Acquisition Sub Inc., a Delaware corporation and a wholly owned subsidiary of Neon Maple Parent Inc., a corporation incorporated pursuant to the laws of Canada (“Nuvei”), will merge with and into the Company, with the Company surviving the merger as a wholly owned subsidiary of Nuvei.</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Schedule 14A filing consists of the following documents relating to the transaction:</w:t>
      </w:r>
    </w:p>
    <w:p>
      <w:pPr>
        <w:spacing w:after="0" w:line="170" w:lineRule="exact"/>
        <w:rPr>
          <w:sz w:val="20"/>
          <w:szCs w:val="20"/>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LinkedIn post shared by the Company’s Chief Executive Officer, John Caplan (the “CEO”), on June 15, 2026.</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form of email from the CEO provided to commercial stakeholders on June 15, 2026.</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form of email from the CEO provided to external constituents on June 15, 2026.</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email from the CEO provided to Company employees on June 15, 2026.</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form of email from Company employees provided to enterprise, banking and strategic partners on June 15, 2026.</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LinkedIn post shared by the Company on June 15, 2026.</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LinkedIn post shared by the CEO on June 15, 2026.</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Materials for employees that were published on the Company’s intranet on June 15, 2026.</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Town Hall slides and transcript from the presentation provided to employees on June 15, 2026.</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LinkedIn post shared by Bea Ordonez, Chief Financial Officer, on June 15, 2026.</w:t>
      </w:r>
    </w:p>
    <w:p>
      <w:pPr>
        <w:spacing w:after="0" w:line="190"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LinkedIn post shared by Gadi Livne, Deputy Chief Financial Officer, on June 15, 2026.</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LinkedIn post shared by Tsafi Goldman, Chief Legal &amp; Governance Officer, on June 15, 2026.</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LinkedIn post shared by Kevin Ambrosini, Chief Strategy Officer, on June 15, 2026.</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LinkedIn post shared by John Davis, Chief People Officer, on June 15, 2026.</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LinkedIn post shared by Michael Sheehy, Chief Compliance Officer, on June 15, 2026.</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LinkedIn post shared by Adam Cohen, Chief Growth Officer, on June 15, 2026.</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LinkedIn post shared by Oren Ryngler, Chief Product &amp; Technology Officer, on June 15, 2026.</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LinkedIn post shared by Erica Chan, Senior Vice President, Office of the CEO,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267335</wp:posOffset>
            </wp:positionV>
            <wp:extent cx="71647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60"/>
          </w:cols>
          <w:pgMar w:left="300" w:top="44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color w:val="auto"/>
        </w:rPr>
        <w:t>1. LinkedIn post shared by the CEO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164705" cy="6068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6068060"/>
                    </a:xfrm>
                    <a:prstGeom prst="rect">
                      <a:avLst/>
                    </a:prstGeom>
                    <a:noFill/>
                  </pic:spPr>
                </pic:pic>
              </a:graphicData>
            </a:graphic>
          </wp:anchor>
        </w:drawing>
      </w:r>
    </w:p>
    <w:p>
      <w:pPr>
        <w:sectPr>
          <w:pgSz w:w="11900" w:h="16838" w:orient="portrait"/>
          <w:cols w:equalWidth="0" w:num="1">
            <w:col w:w="10159"/>
          </w:cols>
          <w:pgMar w:left="300" w:top="447"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color w:val="auto"/>
        </w:rPr>
        <w:t>2. A form of email from the CEO provided to commercial stakeholders on June 15, 2026.</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Subject: An Exciting New Chapter for Payoneer</w:t>
      </w:r>
    </w:p>
    <w:p>
      <w:pPr>
        <w:spacing w:after="0" w:line="149" w:lineRule="exact"/>
        <w:rPr>
          <w:sz w:val="20"/>
          <w:szCs w:val="20"/>
          <w:color w:val="auto"/>
        </w:rPr>
      </w:pPr>
    </w:p>
    <w:p>
      <w:pPr>
        <w:ind w:right="60"/>
        <w:spacing w:after="0" w:line="245" w:lineRule="auto"/>
        <w:rPr>
          <w:sz w:val="20"/>
          <w:szCs w:val="20"/>
          <w:color w:val="auto"/>
        </w:rPr>
      </w:pPr>
      <w:r>
        <w:rPr>
          <w:rFonts w:ascii="Arial" w:cs="Arial" w:eastAsia="Arial" w:hAnsi="Arial"/>
          <w:sz w:val="14"/>
          <w:szCs w:val="14"/>
          <w:color w:val="auto"/>
        </w:rPr>
        <w:t>I'm writing to share important news (https://investor.payoneer.com/news-releases/news-release-details/nuvei-acquire-payoneer-275-billion-creating-leading-global): Nuvei has entered into a definitive agreement to acquire Payoneer in an all-cash transaction for approximately $2.75 billion. This marks an exciting new chapter in our journey of supporting the global ambitions of businesses worldwide.</w:t>
      </w:r>
    </w:p>
    <w:p>
      <w:pPr>
        <w:spacing w:after="0" w:line="125" w:lineRule="exact"/>
        <w:rPr>
          <w:sz w:val="20"/>
          <w:szCs w:val="20"/>
          <w:color w:val="auto"/>
        </w:rPr>
      </w:pPr>
    </w:p>
    <w:p>
      <w:pPr>
        <w:spacing w:after="0" w:line="266" w:lineRule="auto"/>
        <w:rPr>
          <w:sz w:val="20"/>
          <w:szCs w:val="20"/>
          <w:color w:val="auto"/>
        </w:rPr>
      </w:pPr>
      <w:r>
        <w:rPr>
          <w:rFonts w:ascii="Arial" w:cs="Arial" w:eastAsia="Arial" w:hAnsi="Arial"/>
          <w:sz w:val="13"/>
          <w:szCs w:val="13"/>
          <w:b w:val="1"/>
          <w:bCs w:val="1"/>
          <w:color w:val="auto"/>
        </w:rPr>
        <w:t xml:space="preserve">First and foremost: our commitment to you remains unchanged. You can expect the same commitment, collaboration, and support you rely on today. </w:t>
      </w:r>
      <w:r>
        <w:rPr>
          <w:rFonts w:ascii="Arial" w:cs="Arial" w:eastAsia="Arial" w:hAnsi="Arial"/>
          <w:sz w:val="13"/>
          <w:szCs w:val="13"/>
          <w:color w:val="auto"/>
        </w:rPr>
        <w:t>What will change as a</w:t>
      </w:r>
      <w:r>
        <w:rPr>
          <w:rFonts w:ascii="Arial" w:cs="Arial" w:eastAsia="Arial" w:hAnsi="Arial"/>
          <w:sz w:val="13"/>
          <w:szCs w:val="13"/>
          <w:b w:val="1"/>
          <w:bCs w:val="1"/>
          <w:color w:val="auto"/>
        </w:rPr>
        <w:t xml:space="preserve"> </w:t>
      </w:r>
      <w:r>
        <w:rPr>
          <w:rFonts w:ascii="Arial" w:cs="Arial" w:eastAsia="Arial" w:hAnsi="Arial"/>
          <w:sz w:val="13"/>
          <w:szCs w:val="13"/>
          <w:color w:val="auto"/>
        </w:rPr>
        <w:t>result of combining two highly complementary platforms – for the better – is our ability to serve the cross-border businesses powering global commerce. This transaction is about more than growth or scale. By bringing together Nuvei’s e-commerce, acquiring, and B2B payment capabilities with Payoneer’s global financial operations infrastructure, we are creating a single, combined company that will offer the full set of payment capabilities required to operate locally and across borders, and support the full lifecycle of a global business.</w:t>
      </w:r>
    </w:p>
    <w:p>
      <w:pPr>
        <w:spacing w:after="0" w:line="115" w:lineRule="exact"/>
        <w:rPr>
          <w:sz w:val="20"/>
          <w:szCs w:val="20"/>
          <w:color w:val="auto"/>
        </w:rPr>
      </w:pPr>
    </w:p>
    <w:p>
      <w:pPr>
        <w:jc w:val="both"/>
        <w:ind w:right="40"/>
        <w:spacing w:after="0" w:line="245" w:lineRule="auto"/>
        <w:rPr>
          <w:sz w:val="20"/>
          <w:szCs w:val="20"/>
          <w:color w:val="auto"/>
        </w:rPr>
      </w:pPr>
      <w:r>
        <w:rPr>
          <w:rFonts w:ascii="Arial" w:cs="Arial" w:eastAsia="Arial" w:hAnsi="Arial"/>
          <w:sz w:val="14"/>
          <w:szCs w:val="14"/>
          <w:color w:val="auto"/>
        </w:rPr>
        <w:t>The transaction is expected to close in mid-2027, subject to shareholder and regulatory approvals and customary closing conditions. During this time, it's business as usual, and your account team remains your primary point of contact. This transaction is not the conclusion of our story – we're just getting started, and I'm excited about what we'll build together in the years ahead.</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Thank you for your continued partnership.</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Best regards,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John Caplan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273685</wp:posOffset>
            </wp:positionV>
            <wp:extent cx="716470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140"/>
          </w:cols>
          <w:pgMar w:left="300" w:top="478"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auto"/>
        </w:rPr>
        <w:t>3. A form of email from the CEO provided to external constituents on June 15, 2026.</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Subject: An Exciting New Chapter for Payoneer</w:t>
      </w:r>
    </w:p>
    <w:p>
      <w:pPr>
        <w:spacing w:after="0" w:line="149" w:lineRule="exact"/>
        <w:rPr>
          <w:sz w:val="20"/>
          <w:szCs w:val="20"/>
          <w:color w:val="auto"/>
        </w:rPr>
      </w:pPr>
    </w:p>
    <w:p>
      <w:pPr>
        <w:jc w:val="both"/>
        <w:ind w:right="200"/>
        <w:spacing w:after="0" w:line="245" w:lineRule="auto"/>
        <w:rPr>
          <w:sz w:val="20"/>
          <w:szCs w:val="20"/>
          <w:color w:val="auto"/>
        </w:rPr>
      </w:pPr>
      <w:r>
        <w:rPr>
          <w:rFonts w:ascii="Arial" w:cs="Arial" w:eastAsia="Arial" w:hAnsi="Arial"/>
          <w:sz w:val="14"/>
          <w:szCs w:val="14"/>
          <w:color w:val="auto"/>
        </w:rPr>
        <w:t>I wanted to reach out personally to share some exciting news (https://investor.payoneer.com/news-releases/news-release-details/nuvei-acquire-payoneer-275-billion-creating-leading-global): today we announced that Nuvei has entered into a definitive agreement to acquire Payoneer in an all-cash transaction for $7.40 per share or approximately $2.75 billion total transaction value. This marks an exciting new chapter in our journey of supporting the global ambitions of businesses worldwide.</w:t>
      </w:r>
    </w:p>
    <w:p>
      <w:pPr>
        <w:spacing w:after="0" w:line="127"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I couldn't be prouder of what we've accomplished. We've transformed Payoneer from a marketplace payout provider into a comprehensive financial operating system for global businesses: growing revenue to over $1 billion in 2025, processing $90 billion of volume on behalf of customers (TTM as of Q1’26), and serving millions of entrepreneurs and businesses moving money across borders. More importantly, we've built a resilient, high-performing team and stayed true to our mission of supporting the global ambitions of businesses everywhere.</w:t>
      </w:r>
    </w:p>
    <w:p>
      <w:pPr>
        <w:spacing w:after="0" w:line="129"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Global businesses have always faced the same unsolved problem: moving money across borders requires too many providers, too many integrations, and too much friction. Businesses operating across borders have had to stitch together capabilities across multiple providers, adding cost, complexity, and fragmentation.</w:t>
      </w:r>
    </w:p>
    <w:p>
      <w:pPr>
        <w:spacing w:after="0" w:line="117" w:lineRule="exact"/>
        <w:rPr>
          <w:sz w:val="20"/>
          <w:szCs w:val="20"/>
          <w:color w:val="auto"/>
        </w:rPr>
      </w:pPr>
    </w:p>
    <w:p>
      <w:pPr>
        <w:ind w:right="40"/>
        <w:spacing w:after="0" w:line="237" w:lineRule="auto"/>
        <w:rPr>
          <w:sz w:val="20"/>
          <w:szCs w:val="20"/>
          <w:color w:val="auto"/>
        </w:rPr>
      </w:pPr>
      <w:r>
        <w:rPr>
          <w:rFonts w:ascii="Arial" w:cs="Arial" w:eastAsia="Arial" w:hAnsi="Arial"/>
          <w:sz w:val="14"/>
          <w:szCs w:val="14"/>
          <w:color w:val="auto"/>
        </w:rPr>
        <w:t>Together, Nuvei and Payoneer will become a world leader in infrastructure for businesses operating in local markets and across borders, with scale, capabilities and reach. The combined company will offer the full set of payment capabilities required to operate domestically and across borders, with access to local payment rails in every major market. Nuvei’s e-commerce, acquiring, and B2B payment capabilities will combine with Payoneer’s complementary marketplace and cross-border payout network, multi-currency virtual accounts, card issuing, workforce management, and corporate spend management. The result will be one company serving the full lifecycle of a global business, from a freelancer receiving a first payout to an enterprise managing payments across the globe, and the millions of platform-driven customers in between. The opportunity ahead is exponentially larger than what we've built so far.</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transaction is expected to close in mid-2027, subject to shareholder and regulatory approvals and customary closing conditions.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To everyone who's been part of this journey, thank you for your support, your belief in our vision, and for being part of this journey.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Onward,</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John Caplan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273685</wp:posOffset>
            </wp:positionV>
            <wp:extent cx="71647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478"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color w:val="auto"/>
        </w:rPr>
        <w:t>4. An email from the CEO provided to Company employees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164705" cy="8051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8051165"/>
                    </a:xfrm>
                    <a:prstGeom prst="rect">
                      <a:avLst/>
                    </a:prstGeom>
                    <a:noFill/>
                  </pic:spPr>
                </pic:pic>
              </a:graphicData>
            </a:graphic>
          </wp:anchor>
        </w:drawing>
      </w:r>
    </w:p>
    <w:p>
      <w:pPr>
        <w:sectPr>
          <w:pgSz w:w="11900" w:h="16838" w:orient="portrait"/>
          <w:cols w:equalWidth="0" w:num="1">
            <w:col w:w="10159"/>
          </w:cols>
          <w:pgMar w:left="300" w:top="478" w:right="1440"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705" cy="7683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7683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705" cy="2679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2679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 A form of email from Company employees provided to enterprise, banking and strategic partners on June 15, 2026.</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Dear [Partner],</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You may have seen our announcement this morning (attached below) that Nuvei has entered into a definitive agreement to acquire Payoneer.</w:t>
      </w:r>
    </w:p>
    <w:p>
      <w:pPr>
        <w:spacing w:after="0" w:line="149"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believe this combination will create a leading, comprehensive global platform better positioned to support the growth ambitions of businesses of all sizes around the world. Our commitment to you remains unchanged and over the coming weeks and months and years, you can expect the same level of service and collaboration from us.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We realize you may have questions, and I’m available to discuss further at your convenience.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Thank you, [Relationship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299720</wp:posOffset>
            </wp:positionV>
            <wp:extent cx="716470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880"/>
          </w:cols>
          <w:pgMar w:left="300" w:top="1440" w:right="7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color w:val="auto"/>
        </w:rPr>
        <w:t>6. LinkedIn post shared by the Company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164705" cy="52997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5299710"/>
                    </a:xfrm>
                    <a:prstGeom prst="rect">
                      <a:avLst/>
                    </a:prstGeom>
                    <a:noFill/>
                  </pic:spPr>
                </pic:pic>
              </a:graphicData>
            </a:graphic>
          </wp:anchor>
        </w:drawing>
      </w:r>
    </w:p>
    <w:p>
      <w:pPr>
        <w:sectPr>
          <w:pgSz w:w="11900" w:h="16838" w:orient="portrait"/>
          <w:cols w:equalWidth="0" w:num="1">
            <w:col w:w="10159"/>
          </w:cols>
          <w:pgMar w:left="300" w:top="47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color w:val="auto"/>
        </w:rPr>
        <w:t>7. LinkedIn post shared by the CEO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241300</wp:posOffset>
            </wp:positionV>
            <wp:extent cx="7164705" cy="6068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6068060"/>
                    </a:xfrm>
                    <a:prstGeom prst="rect">
                      <a:avLst/>
                    </a:prstGeom>
                    <a:noFill/>
                  </pic:spPr>
                </pic:pic>
              </a:graphicData>
            </a:graphic>
          </wp:anchor>
        </w:drawing>
      </w:r>
    </w:p>
    <w:p>
      <w:pPr>
        <w:sectPr>
          <w:pgSz w:w="11900" w:h="16838" w:orient="portrait"/>
          <w:cols w:equalWidth="0" w:num="1">
            <w:col w:w="10159"/>
          </w:cols>
          <w:pgMar w:left="300" w:top="644" w:right="1440"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705" cy="6068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6068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705" cy="6068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6068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705" cy="6068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705" cy="6068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705" cy="6068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705" cy="6068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705" cy="6068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6068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705" cy="6068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6068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705" cy="6068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705" cy="6068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705" cy="60680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6068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705" cy="60744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705" cy="6074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705" cy="60680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705" cy="6068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705" cy="6068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705" cy="6068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705" cy="60674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705" cy="6067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705" cy="60674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6067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color w:val="auto"/>
        </w:rPr>
        <w:t>8. Materials for employees that were published on the Company’s intranet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164705" cy="5549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705" cy="5549265"/>
                    </a:xfrm>
                    <a:prstGeom prst="rect">
                      <a:avLst/>
                    </a:prstGeom>
                    <a:noFill/>
                  </pic:spPr>
                </pic:pic>
              </a:graphicData>
            </a:graphic>
          </wp:anchor>
        </w:drawing>
      </w:r>
    </w:p>
    <w:p>
      <w:pPr>
        <w:sectPr>
          <w:pgSz w:w="11900" w:h="16838" w:orient="portrait"/>
          <w:cols w:equalWidth="0" w:num="1">
            <w:col w:w="10159"/>
          </w:cols>
          <w:pgMar w:left="300" w:top="478" w:right="1440" w:bottom="1440"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6025515</wp:posOffset>
            </wp:positionV>
            <wp:extent cx="716470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311785</wp:posOffset>
            </wp:positionV>
            <wp:extent cx="7184390" cy="5726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726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4390"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84390" cy="58312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4390" cy="5831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color w:val="auto"/>
        </w:rPr>
        <w:t>9. Global Town Hall slides from the presentation provided to employees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51370" cy="40322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1370" cy="4032250"/>
                    </a:xfrm>
                    <a:prstGeom prst="rect">
                      <a:avLst/>
                    </a:prstGeom>
                    <a:noFill/>
                  </pic:spPr>
                </pic:pic>
              </a:graphicData>
            </a:graphic>
          </wp:anchor>
        </w:drawing>
      </w:r>
    </w:p>
    <w:p>
      <w:pPr>
        <w:sectPr>
          <w:pgSz w:w="11900" w:h="16838" w:orient="portrait"/>
          <w:cols w:equalWidth="0" w:num="1">
            <w:col w:w="10159"/>
          </w:cols>
          <w:pgMar w:left="300" w:top="478" w:right="1440" w:bottom="1440"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157720" cy="3992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7157720" cy="3992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164705" cy="40252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7164705" cy="4025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211695" cy="40519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7211695" cy="4051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145020" cy="40449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7145020" cy="4044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157720" cy="4038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7157720" cy="4038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211695" cy="40449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7211695" cy="4044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197090" cy="40646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7197090" cy="4064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190740" cy="4038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7190740" cy="4038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197090" cy="40449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7197090" cy="4044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171055" cy="3979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7171055" cy="3979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138035" cy="40322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7138035" cy="4032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197090" cy="40125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7197090" cy="4012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211695" cy="43141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1695" cy="4314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rFonts w:ascii="Arial" w:cs="Arial" w:eastAsia="Arial" w:hAnsi="Arial"/>
          <w:sz w:val="14"/>
          <w:szCs w:val="14"/>
          <w:color w:val="auto"/>
        </w:rPr>
        <w:t>Global Town Hall transcript from the presentation provided to employees on June 15, 2026.</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rPr>
          <w:sz w:val="20"/>
          <w:szCs w:val="20"/>
          <w:color w:val="auto"/>
        </w:rPr>
      </w:pPr>
      <w:r>
        <w:rPr>
          <w:rFonts w:ascii="Arial" w:cs="Arial" w:eastAsia="Arial" w:hAnsi="Arial"/>
          <w:sz w:val="14"/>
          <w:szCs w:val="14"/>
          <w:color w:val="auto"/>
        </w:rPr>
        <w:t>00:00:06.060 --&gt; 00:00:11.909</w:t>
      </w:r>
    </w:p>
    <w:p>
      <w:pPr>
        <w:spacing w:after="0"/>
        <w:rPr>
          <w:sz w:val="20"/>
          <w:szCs w:val="20"/>
          <w:color w:val="auto"/>
        </w:rPr>
      </w:pPr>
      <w:r>
        <w:rPr>
          <w:rFonts w:ascii="Arial" w:cs="Arial" w:eastAsia="Arial" w:hAnsi="Arial"/>
          <w:sz w:val="14"/>
          <w:szCs w:val="14"/>
          <w:color w:val="auto"/>
        </w:rPr>
        <w:t>John Caplan: Welcome, everybody, to today's, town hall. Thank you.</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rPr>
          <w:sz w:val="20"/>
          <w:szCs w:val="20"/>
          <w:color w:val="auto"/>
        </w:rPr>
      </w:pPr>
      <w:r>
        <w:rPr>
          <w:rFonts w:ascii="Arial" w:cs="Arial" w:eastAsia="Arial" w:hAnsi="Arial"/>
          <w:sz w:val="14"/>
          <w:szCs w:val="14"/>
          <w:color w:val="auto"/>
        </w:rPr>
        <w:t>00:00:12.020 --&gt; 00:00:16.610</w:t>
      </w:r>
    </w:p>
    <w:p>
      <w:pPr>
        <w:spacing w:after="0"/>
        <w:rPr>
          <w:sz w:val="20"/>
          <w:szCs w:val="20"/>
          <w:color w:val="auto"/>
        </w:rPr>
      </w:pPr>
      <w:r>
        <w:rPr>
          <w:rFonts w:ascii="Arial" w:cs="Arial" w:eastAsia="Arial" w:hAnsi="Arial"/>
          <w:sz w:val="14"/>
          <w:szCs w:val="14"/>
          <w:color w:val="auto"/>
        </w:rPr>
        <w:t>John Caplan: Obviously, for coming together on incredible short notice.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rPr>
          <w:sz w:val="20"/>
          <w:szCs w:val="20"/>
          <w:color w:val="auto"/>
        </w:rPr>
      </w:pPr>
      <w:r>
        <w:rPr>
          <w:rFonts w:ascii="Arial" w:cs="Arial" w:eastAsia="Arial" w:hAnsi="Arial"/>
          <w:sz w:val="14"/>
          <w:szCs w:val="14"/>
          <w:color w:val="auto"/>
        </w:rPr>
        <w:t>00:00:16.960 --&gt; 00:00:26.460</w:t>
      </w:r>
    </w:p>
    <w:p>
      <w:pPr>
        <w:spacing w:after="0"/>
        <w:rPr>
          <w:sz w:val="20"/>
          <w:szCs w:val="20"/>
          <w:color w:val="auto"/>
        </w:rPr>
      </w:pPr>
      <w:r>
        <w:rPr>
          <w:rFonts w:ascii="Arial" w:cs="Arial" w:eastAsia="Arial" w:hAnsi="Arial"/>
          <w:sz w:val="13"/>
          <w:szCs w:val="13"/>
          <w:color w:val="auto"/>
        </w:rPr>
        <w:t>John Caplan: there's a lot to update on, and I'm excited to just be the first to do so. So, I know you've probably seen the announcement by now, and you hopefully have read my email.</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rPr>
          <w:sz w:val="20"/>
          <w:szCs w:val="20"/>
          <w:color w:val="auto"/>
        </w:rPr>
      </w:pPr>
      <w:r>
        <w:rPr>
          <w:rFonts w:ascii="Arial" w:cs="Arial" w:eastAsia="Arial" w:hAnsi="Arial"/>
          <w:sz w:val="14"/>
          <w:szCs w:val="14"/>
          <w:color w:val="auto"/>
        </w:rPr>
        <w:t>00:00:26.730 --&gt; 00:00:32.110</w:t>
      </w:r>
    </w:p>
    <w:p>
      <w:pPr>
        <w:spacing w:after="0"/>
        <w:rPr>
          <w:sz w:val="20"/>
          <w:szCs w:val="20"/>
          <w:color w:val="auto"/>
        </w:rPr>
      </w:pPr>
      <w:r>
        <w:rPr>
          <w:rFonts w:ascii="Arial" w:cs="Arial" w:eastAsia="Arial" w:hAnsi="Arial"/>
          <w:sz w:val="14"/>
          <w:szCs w:val="14"/>
          <w:color w:val="auto"/>
        </w:rPr>
        <w:t>John Caplan: this is really big news, and I know many of you are processing what,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pacing w:after="0"/>
        <w:rPr>
          <w:sz w:val="20"/>
          <w:szCs w:val="20"/>
          <w:color w:val="auto"/>
        </w:rPr>
      </w:pPr>
      <w:r>
        <w:rPr>
          <w:rFonts w:ascii="Arial" w:cs="Arial" w:eastAsia="Arial" w:hAnsi="Arial"/>
          <w:sz w:val="14"/>
          <w:szCs w:val="14"/>
          <w:color w:val="auto"/>
        </w:rPr>
        <w:t>00:00:32.330 --&gt; 00:00:45.030</w:t>
      </w:r>
    </w:p>
    <w:p>
      <w:pPr>
        <w:spacing w:after="0" w:line="242" w:lineRule="auto"/>
        <w:rPr>
          <w:sz w:val="20"/>
          <w:szCs w:val="20"/>
          <w:color w:val="auto"/>
        </w:rPr>
      </w:pPr>
      <w:r>
        <w:rPr>
          <w:rFonts w:ascii="Arial" w:cs="Arial" w:eastAsia="Arial" w:hAnsi="Arial"/>
          <w:sz w:val="14"/>
          <w:szCs w:val="14"/>
          <w:color w:val="auto"/>
        </w:rPr>
        <w:t>John Caplan: the acquisition of Payoneer by Nuvei means, and so what I want to do is give you some context, and then Phil, who's the CEO of Nuvei, will be joining us. So if you go to the next slide, please.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pacing w:after="0"/>
        <w:rPr>
          <w:sz w:val="20"/>
          <w:szCs w:val="20"/>
          <w:color w:val="auto"/>
        </w:rPr>
      </w:pPr>
      <w:r>
        <w:rPr>
          <w:rFonts w:ascii="Arial" w:cs="Arial" w:eastAsia="Arial" w:hAnsi="Arial"/>
          <w:sz w:val="14"/>
          <w:szCs w:val="14"/>
          <w:color w:val="auto"/>
        </w:rPr>
        <w:t>00:00:45.830 --&gt; 00:01:00.359</w:t>
      </w:r>
    </w:p>
    <w:p>
      <w:pPr>
        <w:ind w:right="300"/>
        <w:spacing w:after="0" w:line="242" w:lineRule="auto"/>
        <w:rPr>
          <w:sz w:val="20"/>
          <w:szCs w:val="20"/>
          <w:color w:val="auto"/>
        </w:rPr>
      </w:pPr>
      <w:r>
        <w:rPr>
          <w:rFonts w:ascii="Arial" w:cs="Arial" w:eastAsia="Arial" w:hAnsi="Arial"/>
          <w:sz w:val="14"/>
          <w:szCs w:val="14"/>
          <w:color w:val="auto"/>
        </w:rPr>
        <w:t>John Caplan: the… this is really big news this morning, and I'm sure we're all trying to process it, and it's an important moment for all of us, so let's cover what's happening, why it matters, what it means for you, and really what comes next.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pacing w:after="0"/>
        <w:rPr>
          <w:sz w:val="20"/>
          <w:szCs w:val="20"/>
          <w:color w:val="auto"/>
        </w:rPr>
      </w:pPr>
      <w:r>
        <w:rPr>
          <w:rFonts w:ascii="Arial" w:cs="Arial" w:eastAsia="Arial" w:hAnsi="Arial"/>
          <w:sz w:val="14"/>
          <w:szCs w:val="14"/>
          <w:color w:val="auto"/>
        </w:rPr>
        <w:t>00:01:00.430 --&gt; 00:01:14.739</w:t>
      </w:r>
    </w:p>
    <w:p>
      <w:pPr>
        <w:ind w:right="320"/>
        <w:spacing w:after="0" w:line="242" w:lineRule="auto"/>
        <w:rPr>
          <w:sz w:val="20"/>
          <w:szCs w:val="20"/>
          <w:color w:val="auto"/>
        </w:rPr>
      </w:pPr>
      <w:r>
        <w:rPr>
          <w:rFonts w:ascii="Arial" w:cs="Arial" w:eastAsia="Arial" w:hAnsi="Arial"/>
          <w:sz w:val="14"/>
          <w:szCs w:val="14"/>
          <w:color w:val="auto"/>
        </w:rPr>
        <w:t>John Caplan: And I'll share what we know today and what we don't yet know. But one of the principles we've been working on as a management team is to be as transparent and collaborative with the organization as possible.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pacing w:after="0"/>
        <w:rPr>
          <w:sz w:val="20"/>
          <w:szCs w:val="20"/>
          <w:color w:val="auto"/>
        </w:rPr>
      </w:pPr>
      <w:r>
        <w:rPr>
          <w:rFonts w:ascii="Arial" w:cs="Arial" w:eastAsia="Arial" w:hAnsi="Arial"/>
          <w:sz w:val="14"/>
          <w:szCs w:val="14"/>
          <w:color w:val="auto"/>
        </w:rPr>
        <w:t>00:01:14.820 --&gt; 00:01:22.619</w:t>
      </w:r>
    </w:p>
    <w:p>
      <w:pPr>
        <w:spacing w:after="0"/>
        <w:rPr>
          <w:sz w:val="20"/>
          <w:szCs w:val="20"/>
          <w:color w:val="auto"/>
        </w:rPr>
      </w:pPr>
      <w:r>
        <w:rPr>
          <w:rFonts w:ascii="Arial" w:cs="Arial" w:eastAsia="Arial" w:hAnsi="Arial"/>
          <w:sz w:val="14"/>
          <w:szCs w:val="14"/>
          <w:color w:val="auto"/>
        </w:rPr>
        <w:t>John Caplan: And I recognize there's probably a ton of questions people have, so we've scheduled, for tomorrow and Wednesday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9</w:t>
      </w:r>
    </w:p>
    <w:p>
      <w:pPr>
        <w:spacing w:after="0"/>
        <w:rPr>
          <w:sz w:val="20"/>
          <w:szCs w:val="20"/>
          <w:color w:val="auto"/>
        </w:rPr>
      </w:pPr>
      <w:r>
        <w:rPr>
          <w:rFonts w:ascii="Arial" w:cs="Arial" w:eastAsia="Arial" w:hAnsi="Arial"/>
          <w:sz w:val="14"/>
          <w:szCs w:val="14"/>
          <w:color w:val="auto"/>
        </w:rPr>
        <w:t>00:01:22.940 --&gt; 00:01:34.359</w:t>
      </w:r>
    </w:p>
    <w:p>
      <w:pPr>
        <w:spacing w:after="0"/>
        <w:rPr>
          <w:sz w:val="20"/>
          <w:szCs w:val="20"/>
          <w:color w:val="auto"/>
        </w:rPr>
      </w:pPr>
      <w:r>
        <w:rPr>
          <w:rFonts w:ascii="Arial" w:cs="Arial" w:eastAsia="Arial" w:hAnsi="Arial"/>
          <w:sz w:val="14"/>
          <w:szCs w:val="14"/>
          <w:color w:val="auto"/>
        </w:rPr>
        <w:t>John Caplan: a series of, smaller group forums, AMAs, with corporate forum leaders, with PGL leaders, to really help, share, communicate, explain.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716470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120"/>
          </w:cols>
          <w:pgMar w:left="300" w:top="478" w:right="479" w:bottom="1440" w:gutter="0" w:footer="0" w:header="0"/>
        </w:sectPr>
      </w:pPr>
    </w:p>
    <w:bookmarkStart w:id="88" w:name="page89"/>
    <w:bookmarkEnd w:id="88"/>
    <w:p>
      <w:pPr>
        <w:spacing w:after="0"/>
        <w:rPr>
          <w:sz w:val="20"/>
          <w:szCs w:val="20"/>
          <w:color w:val="auto"/>
        </w:rPr>
      </w:pPr>
      <w:r>
        <w:rPr>
          <w:rFonts w:ascii="Arial" w:cs="Arial" w:eastAsia="Arial" w:hAnsi="Arial"/>
          <w:sz w:val="14"/>
          <w:szCs w:val="14"/>
          <w:color w:val="auto"/>
        </w:rPr>
        <w:t>10</w:t>
      </w:r>
    </w:p>
    <w:p>
      <w:pPr>
        <w:spacing w:after="0"/>
        <w:rPr>
          <w:sz w:val="20"/>
          <w:szCs w:val="20"/>
          <w:color w:val="auto"/>
        </w:rPr>
      </w:pPr>
      <w:r>
        <w:rPr>
          <w:rFonts w:ascii="Arial" w:cs="Arial" w:eastAsia="Arial" w:hAnsi="Arial"/>
          <w:sz w:val="14"/>
          <w:szCs w:val="14"/>
          <w:color w:val="auto"/>
        </w:rPr>
        <w:t>00:01:34.360 --&gt; 00:01:43.900</w:t>
      </w:r>
    </w:p>
    <w:p>
      <w:pPr>
        <w:spacing w:after="0"/>
        <w:rPr>
          <w:sz w:val="20"/>
          <w:szCs w:val="20"/>
          <w:color w:val="auto"/>
        </w:rPr>
      </w:pPr>
      <w:r>
        <w:rPr>
          <w:rFonts w:ascii="Arial" w:cs="Arial" w:eastAsia="Arial" w:hAnsi="Arial"/>
          <w:sz w:val="13"/>
          <w:szCs w:val="13"/>
          <w:color w:val="auto"/>
        </w:rPr>
        <w:t>John Caplan: this really exciting new development, in the… in the chapter and the transformation of Payoneer. So, if you'd go to the next slide, please. So, first, a little bit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11</w:t>
      </w:r>
    </w:p>
    <w:p>
      <w:pPr>
        <w:spacing w:after="0"/>
        <w:rPr>
          <w:sz w:val="20"/>
          <w:szCs w:val="20"/>
          <w:color w:val="auto"/>
        </w:rPr>
      </w:pPr>
      <w:r>
        <w:rPr>
          <w:rFonts w:ascii="Arial" w:cs="Arial" w:eastAsia="Arial" w:hAnsi="Arial"/>
          <w:sz w:val="14"/>
          <w:szCs w:val="14"/>
          <w:color w:val="auto"/>
        </w:rPr>
        <w:t>00:01:44.020 --&gt; 00:01:46.119</w:t>
      </w:r>
    </w:p>
    <w:p>
      <w:pPr>
        <w:spacing w:after="0"/>
        <w:rPr>
          <w:sz w:val="20"/>
          <w:szCs w:val="20"/>
          <w:color w:val="auto"/>
        </w:rPr>
      </w:pPr>
      <w:r>
        <w:rPr>
          <w:rFonts w:ascii="Arial" w:cs="Arial" w:eastAsia="Arial" w:hAnsi="Arial"/>
          <w:sz w:val="14"/>
          <w:szCs w:val="14"/>
          <w:color w:val="auto"/>
        </w:rPr>
        <w:t>John Caplan: Let me explain, sort of, the headline.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12</w:t>
      </w:r>
    </w:p>
    <w:p>
      <w:pPr>
        <w:spacing w:after="0"/>
        <w:rPr>
          <w:sz w:val="20"/>
          <w:szCs w:val="20"/>
          <w:color w:val="auto"/>
        </w:rPr>
      </w:pPr>
      <w:r>
        <w:rPr>
          <w:rFonts w:ascii="Arial" w:cs="Arial" w:eastAsia="Arial" w:hAnsi="Arial"/>
          <w:sz w:val="14"/>
          <w:szCs w:val="14"/>
          <w:color w:val="auto"/>
        </w:rPr>
        <w:t>00:01:46.290 --&gt; 00:01:59.419</w:t>
      </w:r>
    </w:p>
    <w:p>
      <w:pPr>
        <w:spacing w:after="0"/>
        <w:rPr>
          <w:sz w:val="20"/>
          <w:szCs w:val="20"/>
          <w:color w:val="auto"/>
        </w:rPr>
      </w:pPr>
      <w:r>
        <w:rPr>
          <w:rFonts w:ascii="Arial" w:cs="Arial" w:eastAsia="Arial" w:hAnsi="Arial"/>
          <w:sz w:val="14"/>
          <w:szCs w:val="14"/>
          <w:color w:val="auto"/>
        </w:rPr>
        <w:t>John Caplan: Nuvei, which is a Canadian-founded company, is acquiring Payoneer for approximately $2.75 billion in an all-cash transaction.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13</w:t>
      </w:r>
    </w:p>
    <w:p>
      <w:pPr>
        <w:spacing w:after="0"/>
        <w:rPr>
          <w:sz w:val="20"/>
          <w:szCs w:val="20"/>
          <w:color w:val="auto"/>
        </w:rPr>
      </w:pPr>
      <w:r>
        <w:rPr>
          <w:rFonts w:ascii="Arial" w:cs="Arial" w:eastAsia="Arial" w:hAnsi="Arial"/>
          <w:sz w:val="14"/>
          <w:szCs w:val="14"/>
          <w:color w:val="auto"/>
        </w:rPr>
        <w:t>00:01:59.510 --&gt; 00:02:09.570</w:t>
      </w:r>
    </w:p>
    <w:p>
      <w:pPr>
        <w:spacing w:after="0"/>
        <w:rPr>
          <w:sz w:val="20"/>
          <w:szCs w:val="20"/>
          <w:color w:val="auto"/>
        </w:rPr>
      </w:pPr>
      <w:r>
        <w:rPr>
          <w:rFonts w:ascii="Arial" w:cs="Arial" w:eastAsia="Arial" w:hAnsi="Arial"/>
          <w:sz w:val="14"/>
          <w:szCs w:val="14"/>
          <w:color w:val="auto"/>
        </w:rPr>
        <w:t>John Caplan: And what this means is it's about a 44% premium on our last unaffected price, before the rumors and recent run-up that happened last week.</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14</w:t>
      </w:r>
    </w:p>
    <w:p>
      <w:pPr>
        <w:spacing w:after="0"/>
        <w:rPr>
          <w:sz w:val="20"/>
          <w:szCs w:val="20"/>
          <w:color w:val="auto"/>
        </w:rPr>
      </w:pPr>
      <w:r>
        <w:rPr>
          <w:rFonts w:ascii="Arial" w:cs="Arial" w:eastAsia="Arial" w:hAnsi="Arial"/>
          <w:sz w:val="14"/>
          <w:szCs w:val="14"/>
          <w:color w:val="auto"/>
        </w:rPr>
        <w:t>00:02:10.580 --&gt; 00:02:21.039</w:t>
      </w:r>
    </w:p>
    <w:p>
      <w:pPr>
        <w:spacing w:after="0"/>
        <w:rPr>
          <w:sz w:val="20"/>
          <w:szCs w:val="20"/>
          <w:color w:val="auto"/>
        </w:rPr>
      </w:pPr>
      <w:r>
        <w:rPr>
          <w:rFonts w:ascii="Arial" w:cs="Arial" w:eastAsia="Arial" w:hAnsi="Arial"/>
          <w:sz w:val="14"/>
          <w:szCs w:val="14"/>
          <w:color w:val="auto"/>
        </w:rPr>
        <w:t>John Caplan: The transaction isn't closed, it's signed, and we expect the transaction to close in the middle of 2027, which is about a year from now, so…</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15</w:t>
      </w:r>
    </w:p>
    <w:p>
      <w:pPr>
        <w:spacing w:after="0"/>
        <w:rPr>
          <w:sz w:val="20"/>
          <w:szCs w:val="20"/>
          <w:color w:val="auto"/>
        </w:rPr>
      </w:pPr>
      <w:r>
        <w:rPr>
          <w:rFonts w:ascii="Arial" w:cs="Arial" w:eastAsia="Arial" w:hAnsi="Arial"/>
          <w:sz w:val="14"/>
          <w:szCs w:val="14"/>
          <w:color w:val="auto"/>
        </w:rPr>
        <w:t>00:02:21.390 --&gt; 00:02:29.850</w:t>
      </w:r>
    </w:p>
    <w:p>
      <w:pPr>
        <w:spacing w:after="0"/>
        <w:rPr>
          <w:sz w:val="20"/>
          <w:szCs w:val="20"/>
          <w:color w:val="auto"/>
        </w:rPr>
      </w:pPr>
      <w:r>
        <w:rPr>
          <w:rFonts w:ascii="Arial" w:cs="Arial" w:eastAsia="Arial" w:hAnsi="Arial"/>
          <w:sz w:val="14"/>
          <w:szCs w:val="14"/>
          <w:color w:val="auto"/>
        </w:rPr>
        <w:t>John Caplan: first just digest that. We've announced something, we've signed something, but the closing will take place in about a year.</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16</w:t>
      </w:r>
    </w:p>
    <w:p>
      <w:pPr>
        <w:spacing w:after="0"/>
        <w:rPr>
          <w:sz w:val="20"/>
          <w:szCs w:val="20"/>
          <w:color w:val="auto"/>
        </w:rPr>
      </w:pPr>
      <w:r>
        <w:rPr>
          <w:rFonts w:ascii="Arial" w:cs="Arial" w:eastAsia="Arial" w:hAnsi="Arial"/>
          <w:sz w:val="14"/>
          <w:szCs w:val="14"/>
          <w:color w:val="auto"/>
        </w:rPr>
        <w:t>00:02:30.220 --&gt; 00:02:39.549</w:t>
      </w:r>
    </w:p>
    <w:p>
      <w:pPr>
        <w:spacing w:after="0"/>
        <w:rPr>
          <w:sz w:val="20"/>
          <w:szCs w:val="20"/>
          <w:color w:val="auto"/>
        </w:rPr>
      </w:pPr>
      <w:r>
        <w:rPr>
          <w:rFonts w:ascii="Arial" w:cs="Arial" w:eastAsia="Arial" w:hAnsi="Arial"/>
          <w:sz w:val="14"/>
          <w:szCs w:val="14"/>
          <w:color w:val="auto"/>
        </w:rPr>
        <w:t>John Caplan: And closing is subject to a vote by our shareholders, a lot of regulatory approvals in jurisdictions around the world, and other, sort of.</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pacing w:after="0"/>
        <w:rPr>
          <w:sz w:val="20"/>
          <w:szCs w:val="20"/>
          <w:color w:val="auto"/>
        </w:rPr>
      </w:pPr>
      <w:r>
        <w:rPr>
          <w:rFonts w:ascii="Arial" w:cs="Arial" w:eastAsia="Arial" w:hAnsi="Arial"/>
          <w:sz w:val="14"/>
          <w:szCs w:val="14"/>
          <w:color w:val="auto"/>
        </w:rPr>
        <w:t>00:02:39.730 --&gt; 00:02:45.880</w:t>
      </w:r>
    </w:p>
    <w:p>
      <w:pPr>
        <w:spacing w:after="0"/>
        <w:rPr>
          <w:sz w:val="20"/>
          <w:szCs w:val="20"/>
          <w:color w:val="auto"/>
        </w:rPr>
      </w:pPr>
      <w:r>
        <w:rPr>
          <w:rFonts w:ascii="Arial" w:cs="Arial" w:eastAsia="Arial" w:hAnsi="Arial"/>
          <w:sz w:val="14"/>
          <w:szCs w:val="14"/>
          <w:color w:val="auto"/>
        </w:rPr>
        <w:t>John Caplan: customary closing conditions that happen in big, large-scale M&amp;A.</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18</w:t>
      </w:r>
    </w:p>
    <w:p>
      <w:pPr>
        <w:spacing w:after="0"/>
        <w:rPr>
          <w:sz w:val="20"/>
          <w:szCs w:val="20"/>
          <w:color w:val="auto"/>
        </w:rPr>
      </w:pPr>
      <w:r>
        <w:rPr>
          <w:rFonts w:ascii="Arial" w:cs="Arial" w:eastAsia="Arial" w:hAnsi="Arial"/>
          <w:sz w:val="14"/>
          <w:szCs w:val="14"/>
          <w:color w:val="auto"/>
        </w:rPr>
        <w:t>00:02:46.670 --&gt; 00:02:53.069</w:t>
      </w:r>
    </w:p>
    <w:p>
      <w:pPr>
        <w:spacing w:after="0"/>
        <w:rPr>
          <w:sz w:val="20"/>
          <w:szCs w:val="20"/>
          <w:color w:val="auto"/>
        </w:rPr>
      </w:pPr>
      <w:r>
        <w:rPr>
          <w:rFonts w:ascii="Arial" w:cs="Arial" w:eastAsia="Arial" w:hAnsi="Arial"/>
          <w:sz w:val="14"/>
          <w:szCs w:val="14"/>
          <w:color w:val="auto"/>
        </w:rPr>
        <w:t>John Caplan: But if you take a step back, what it all means is the transaction is the market recognizing what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19</w:t>
      </w:r>
    </w:p>
    <w:p>
      <w:pPr>
        <w:spacing w:after="0"/>
        <w:rPr>
          <w:sz w:val="20"/>
          <w:szCs w:val="20"/>
          <w:color w:val="auto"/>
        </w:rPr>
      </w:pPr>
      <w:r>
        <w:rPr>
          <w:rFonts w:ascii="Arial" w:cs="Arial" w:eastAsia="Arial" w:hAnsi="Arial"/>
          <w:sz w:val="14"/>
          <w:szCs w:val="14"/>
          <w:color w:val="auto"/>
        </w:rPr>
        <w:t>00:02:53.180 --&gt; 00:02:59.300</w:t>
      </w:r>
    </w:p>
    <w:p>
      <w:pPr>
        <w:spacing w:after="0"/>
        <w:rPr>
          <w:sz w:val="20"/>
          <w:szCs w:val="20"/>
          <w:color w:val="auto"/>
        </w:rPr>
      </w:pPr>
      <w:r>
        <w:rPr>
          <w:rFonts w:ascii="Arial" w:cs="Arial" w:eastAsia="Arial" w:hAnsi="Arial"/>
          <w:sz w:val="14"/>
          <w:szCs w:val="14"/>
          <w:color w:val="auto"/>
        </w:rPr>
        <w:t>John Caplan: you all have built, and what the amazing people that have worked at Payoneer over the last 22 years have built.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266065</wp:posOffset>
            </wp:positionV>
            <wp:extent cx="716470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280"/>
          </w:cols>
          <w:pgMar w:left="300" w:top="478" w:right="1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color w:val="auto"/>
        </w:rPr>
        <w:t>20</w:t>
      </w:r>
    </w:p>
    <w:p>
      <w:pPr>
        <w:spacing w:after="0"/>
        <w:rPr>
          <w:sz w:val="20"/>
          <w:szCs w:val="20"/>
          <w:color w:val="auto"/>
        </w:rPr>
      </w:pPr>
      <w:r>
        <w:rPr>
          <w:rFonts w:ascii="Arial" w:cs="Arial" w:eastAsia="Arial" w:hAnsi="Arial"/>
          <w:sz w:val="14"/>
          <w:szCs w:val="14"/>
          <w:color w:val="auto"/>
        </w:rPr>
        <w:t>00:02:59.700 --&gt; 00:03:12.760</w:t>
      </w:r>
    </w:p>
    <w:p>
      <w:pPr>
        <w:spacing w:after="0" w:line="242" w:lineRule="auto"/>
        <w:rPr>
          <w:sz w:val="20"/>
          <w:szCs w:val="20"/>
          <w:color w:val="auto"/>
        </w:rPr>
      </w:pPr>
      <w:r>
        <w:rPr>
          <w:rFonts w:ascii="Arial" w:cs="Arial" w:eastAsia="Arial" w:hAnsi="Arial"/>
          <w:sz w:val="14"/>
          <w:szCs w:val="14"/>
          <w:color w:val="auto"/>
        </w:rPr>
        <w:t>John Caplan: Nuvei isn't acquiring the company here because we need it to be fixed or saved. It's actually the opposite. They're acquiring it because we're winning and it's working in the transformation we started.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21</w:t>
      </w:r>
    </w:p>
    <w:p>
      <w:pPr>
        <w:spacing w:after="0"/>
        <w:rPr>
          <w:sz w:val="20"/>
          <w:szCs w:val="20"/>
          <w:color w:val="auto"/>
        </w:rPr>
      </w:pPr>
      <w:r>
        <w:rPr>
          <w:rFonts w:ascii="Arial" w:cs="Arial" w:eastAsia="Arial" w:hAnsi="Arial"/>
          <w:sz w:val="14"/>
          <w:szCs w:val="14"/>
          <w:color w:val="auto"/>
        </w:rPr>
        <w:t>00:03:12.830 --&gt; 00:03:26.739</w:t>
      </w:r>
    </w:p>
    <w:p>
      <w:pPr>
        <w:ind w:right="300"/>
        <w:spacing w:after="0" w:line="242" w:lineRule="auto"/>
        <w:rPr>
          <w:sz w:val="20"/>
          <w:szCs w:val="20"/>
          <w:color w:val="auto"/>
        </w:rPr>
      </w:pPr>
      <w:r>
        <w:rPr>
          <w:rFonts w:ascii="Arial" w:cs="Arial" w:eastAsia="Arial" w:hAnsi="Arial"/>
          <w:sz w:val="14"/>
          <w:szCs w:val="14"/>
          <w:color w:val="auto"/>
        </w:rPr>
        <w:t>John Caplan: and the new base of business, really at the other side of the payments ecosystem, at the acquiring side, we've been at the account and payout side. Putting those two things together, I think people are sick of hearing me say it's sort of like peanut butter and jelly.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22</w:t>
      </w:r>
    </w:p>
    <w:p>
      <w:pPr>
        <w:spacing w:after="0"/>
        <w:rPr>
          <w:sz w:val="20"/>
          <w:szCs w:val="20"/>
          <w:color w:val="auto"/>
        </w:rPr>
      </w:pPr>
      <w:r>
        <w:rPr>
          <w:rFonts w:ascii="Arial" w:cs="Arial" w:eastAsia="Arial" w:hAnsi="Arial"/>
          <w:sz w:val="14"/>
          <w:szCs w:val="14"/>
          <w:color w:val="auto"/>
        </w:rPr>
        <w:t>00:03:26.740 --&gt; 00:03:36.180</w:t>
      </w:r>
    </w:p>
    <w:p>
      <w:pPr>
        <w:spacing w:after="0"/>
        <w:rPr>
          <w:sz w:val="20"/>
          <w:szCs w:val="20"/>
          <w:color w:val="auto"/>
        </w:rPr>
      </w:pPr>
      <w:r>
        <w:rPr>
          <w:rFonts w:ascii="Arial" w:cs="Arial" w:eastAsia="Arial" w:hAnsi="Arial"/>
          <w:sz w:val="14"/>
          <w:szCs w:val="14"/>
          <w:color w:val="auto"/>
        </w:rPr>
        <w:t>John Caplan: So they're acquiring us because of our success and our progress, our innovation, our customer relationships, your execution, that's what attracted</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23</w:t>
      </w:r>
    </w:p>
    <w:p>
      <w:pPr>
        <w:spacing w:after="0"/>
        <w:rPr>
          <w:sz w:val="20"/>
          <w:szCs w:val="20"/>
          <w:color w:val="auto"/>
        </w:rPr>
      </w:pPr>
      <w:r>
        <w:rPr>
          <w:rFonts w:ascii="Arial" w:cs="Arial" w:eastAsia="Arial" w:hAnsi="Arial"/>
          <w:sz w:val="14"/>
          <w:szCs w:val="14"/>
          <w:color w:val="auto"/>
        </w:rPr>
        <w:t>00:03:36.250 --&gt; 00:03:49.830</w:t>
      </w:r>
    </w:p>
    <w:p>
      <w:pPr>
        <w:ind w:right="260"/>
        <w:spacing w:after="0" w:line="242" w:lineRule="auto"/>
        <w:rPr>
          <w:sz w:val="20"/>
          <w:szCs w:val="20"/>
          <w:color w:val="auto"/>
        </w:rPr>
      </w:pPr>
      <w:r>
        <w:rPr>
          <w:rFonts w:ascii="Arial" w:cs="Arial" w:eastAsia="Arial" w:hAnsi="Arial"/>
          <w:sz w:val="14"/>
          <w:szCs w:val="14"/>
          <w:color w:val="auto"/>
        </w:rPr>
        <w:t>John Caplan: Nuvei to us, and it's important to note, we didn't put the company up for sale, rather, we received unsolicited interest from an acquirer, and that's what makes Payoneer worth $2.75 billion, this morning.</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24</w:t>
      </w:r>
    </w:p>
    <w:p>
      <w:pPr>
        <w:spacing w:after="0"/>
        <w:rPr>
          <w:sz w:val="20"/>
          <w:szCs w:val="20"/>
          <w:color w:val="auto"/>
        </w:rPr>
      </w:pPr>
      <w:r>
        <w:rPr>
          <w:rFonts w:ascii="Arial" w:cs="Arial" w:eastAsia="Arial" w:hAnsi="Arial"/>
          <w:sz w:val="14"/>
          <w:szCs w:val="14"/>
          <w:color w:val="auto"/>
        </w:rPr>
        <w:t>00:03:51.490 --&gt; 00:04:00.390</w:t>
      </w:r>
    </w:p>
    <w:p>
      <w:pPr>
        <w:spacing w:after="0"/>
        <w:rPr>
          <w:sz w:val="20"/>
          <w:szCs w:val="20"/>
          <w:color w:val="auto"/>
        </w:rPr>
      </w:pPr>
      <w:r>
        <w:rPr>
          <w:rFonts w:ascii="Arial" w:cs="Arial" w:eastAsia="Arial" w:hAnsi="Arial"/>
          <w:sz w:val="14"/>
          <w:szCs w:val="14"/>
          <w:color w:val="auto"/>
        </w:rPr>
        <w:t>John Caplan: Personally, I want to just take a moment to reflect on the last 5 years since we rang the opening bell at NASDAQ and became a publicly traded company.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25</w:t>
      </w:r>
    </w:p>
    <w:p>
      <w:pPr>
        <w:spacing w:after="0"/>
        <w:rPr>
          <w:sz w:val="20"/>
          <w:szCs w:val="20"/>
          <w:color w:val="auto"/>
        </w:rPr>
      </w:pPr>
      <w:r>
        <w:rPr>
          <w:rFonts w:ascii="Arial" w:cs="Arial" w:eastAsia="Arial" w:hAnsi="Arial"/>
          <w:sz w:val="14"/>
          <w:szCs w:val="14"/>
          <w:color w:val="auto"/>
        </w:rPr>
        <w:t>00:04:00.650 --&gt; 00:04:03.559</w:t>
      </w:r>
    </w:p>
    <w:p>
      <w:pPr>
        <w:spacing w:after="0"/>
        <w:rPr>
          <w:sz w:val="20"/>
          <w:szCs w:val="20"/>
          <w:color w:val="auto"/>
        </w:rPr>
      </w:pPr>
      <w:r>
        <w:rPr>
          <w:rFonts w:ascii="Arial" w:cs="Arial" w:eastAsia="Arial" w:hAnsi="Arial"/>
          <w:sz w:val="14"/>
          <w:szCs w:val="14"/>
          <w:color w:val="auto"/>
        </w:rPr>
        <w:t>John Caplan: At that time, Payoneer was a really good business.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26</w:t>
      </w:r>
    </w:p>
    <w:p>
      <w:pPr>
        <w:spacing w:after="0"/>
        <w:rPr>
          <w:sz w:val="20"/>
          <w:szCs w:val="20"/>
          <w:color w:val="auto"/>
        </w:rPr>
      </w:pPr>
      <w:r>
        <w:rPr>
          <w:rFonts w:ascii="Arial" w:cs="Arial" w:eastAsia="Arial" w:hAnsi="Arial"/>
          <w:sz w:val="14"/>
          <w:szCs w:val="14"/>
          <w:color w:val="auto"/>
        </w:rPr>
        <w:t>00:04:03.990 --&gt; 00:04:20.069</w:t>
      </w:r>
    </w:p>
    <w:p>
      <w:pPr>
        <w:ind w:right="220"/>
        <w:spacing w:after="0" w:line="242" w:lineRule="auto"/>
        <w:rPr>
          <w:sz w:val="20"/>
          <w:szCs w:val="20"/>
          <w:color w:val="auto"/>
        </w:rPr>
      </w:pPr>
      <w:r>
        <w:rPr>
          <w:rFonts w:ascii="Arial" w:cs="Arial" w:eastAsia="Arial" w:hAnsi="Arial"/>
          <w:sz w:val="14"/>
          <w:szCs w:val="14"/>
          <w:color w:val="auto"/>
        </w:rPr>
        <w:t>John Caplan: but was limited in some of the capabilities and scope and NNR ambition. And what we've achieved in the 5 years since going public is we became trusted infrastructure that nearly 2 million businesses operating around the world rely on, count 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27</w:t>
      </w:r>
    </w:p>
    <w:p>
      <w:pPr>
        <w:spacing w:after="0"/>
        <w:rPr>
          <w:sz w:val="20"/>
          <w:szCs w:val="20"/>
          <w:color w:val="auto"/>
        </w:rPr>
      </w:pPr>
      <w:r>
        <w:rPr>
          <w:rFonts w:ascii="Arial" w:cs="Arial" w:eastAsia="Arial" w:hAnsi="Arial"/>
          <w:sz w:val="14"/>
          <w:szCs w:val="14"/>
          <w:color w:val="auto"/>
        </w:rPr>
        <w:t>00:04:20.360 --&gt; 00:04:25.970</w:t>
      </w:r>
    </w:p>
    <w:p>
      <w:pPr>
        <w:spacing w:after="0"/>
        <w:rPr>
          <w:sz w:val="20"/>
          <w:szCs w:val="20"/>
          <w:color w:val="auto"/>
        </w:rPr>
      </w:pPr>
      <w:r>
        <w:rPr>
          <w:rFonts w:ascii="Arial" w:cs="Arial" w:eastAsia="Arial" w:hAnsi="Arial"/>
          <w:sz w:val="14"/>
          <w:szCs w:val="14"/>
          <w:color w:val="auto"/>
        </w:rPr>
        <w:t>John Caplan: And I take a lot of pride, I hope you take as much pride in that as I do.</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28</w:t>
      </w:r>
    </w:p>
    <w:p>
      <w:pPr>
        <w:spacing w:after="0"/>
        <w:rPr>
          <w:sz w:val="20"/>
          <w:szCs w:val="20"/>
          <w:color w:val="auto"/>
        </w:rPr>
      </w:pPr>
      <w:r>
        <w:rPr>
          <w:rFonts w:ascii="Arial" w:cs="Arial" w:eastAsia="Arial" w:hAnsi="Arial"/>
          <w:sz w:val="14"/>
          <w:szCs w:val="14"/>
          <w:color w:val="auto"/>
        </w:rPr>
        <w:t>00:04:26.260 --&gt; 00:04:33.629</w:t>
      </w:r>
    </w:p>
    <w:p>
      <w:pPr>
        <w:spacing w:after="0"/>
        <w:rPr>
          <w:sz w:val="20"/>
          <w:szCs w:val="20"/>
          <w:color w:val="auto"/>
        </w:rPr>
      </w:pPr>
      <w:r>
        <w:rPr>
          <w:rFonts w:ascii="Arial" w:cs="Arial" w:eastAsia="Arial" w:hAnsi="Arial"/>
          <w:sz w:val="14"/>
          <w:szCs w:val="14"/>
          <w:color w:val="auto"/>
        </w:rPr>
        <w:t>John Caplan: We generated over a billion dollars in revenue last year. We've delivered 13 consecutive quarters of GAAP profitability.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29</w:t>
      </w:r>
    </w:p>
    <w:p>
      <w:pPr>
        <w:spacing w:after="0"/>
        <w:rPr>
          <w:sz w:val="20"/>
          <w:szCs w:val="20"/>
          <w:color w:val="auto"/>
        </w:rPr>
      </w:pPr>
      <w:r>
        <w:rPr>
          <w:rFonts w:ascii="Arial" w:cs="Arial" w:eastAsia="Arial" w:hAnsi="Arial"/>
          <w:sz w:val="14"/>
          <w:szCs w:val="14"/>
          <w:color w:val="auto"/>
        </w:rPr>
        <w:t>00:04:33.900 --&gt; 00:04:37.290</w:t>
      </w:r>
    </w:p>
    <w:p>
      <w:pPr>
        <w:spacing w:after="0"/>
        <w:rPr>
          <w:sz w:val="20"/>
          <w:szCs w:val="20"/>
          <w:color w:val="auto"/>
        </w:rPr>
      </w:pPr>
      <w:r>
        <w:rPr>
          <w:rFonts w:ascii="Arial" w:cs="Arial" w:eastAsia="Arial" w:hAnsi="Arial"/>
          <w:sz w:val="14"/>
          <w:szCs w:val="14"/>
          <w:color w:val="auto"/>
        </w:rPr>
        <w:t>John Caplan: we've really, really…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716470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60"/>
          </w:cols>
          <w:pgMar w:left="300" w:top="478"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color w:val="auto"/>
        </w:rPr>
        <w:t>30</w:t>
      </w:r>
    </w:p>
    <w:p>
      <w:pPr>
        <w:spacing w:after="0"/>
        <w:rPr>
          <w:sz w:val="20"/>
          <w:szCs w:val="20"/>
          <w:color w:val="auto"/>
        </w:rPr>
      </w:pPr>
      <w:r>
        <w:rPr>
          <w:rFonts w:ascii="Arial" w:cs="Arial" w:eastAsia="Arial" w:hAnsi="Arial"/>
          <w:sz w:val="14"/>
          <w:szCs w:val="14"/>
          <w:color w:val="auto"/>
        </w:rPr>
        <w:t>00:04:37.410 --&gt; 00:04:53.230</w:t>
      </w:r>
    </w:p>
    <w:p>
      <w:pPr>
        <w:ind w:right="160"/>
        <w:spacing w:after="0" w:line="242" w:lineRule="auto"/>
        <w:rPr>
          <w:sz w:val="20"/>
          <w:szCs w:val="20"/>
          <w:color w:val="auto"/>
        </w:rPr>
      </w:pPr>
      <w:r>
        <w:rPr>
          <w:rFonts w:ascii="Arial" w:cs="Arial" w:eastAsia="Arial" w:hAnsi="Arial"/>
          <w:sz w:val="14"/>
          <w:szCs w:val="14"/>
          <w:color w:val="auto"/>
        </w:rPr>
        <w:t>John Caplan: delivered. And, I'm an emotional guy, and I'm proud, is the only way to say it. Proud of what we've… the 22 years, and actually excited about what the next 22, really can build and become. So let's just pause for a second, because it matters.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31</w:t>
      </w:r>
    </w:p>
    <w:p>
      <w:pPr>
        <w:spacing w:after="0"/>
        <w:rPr>
          <w:sz w:val="20"/>
          <w:szCs w:val="20"/>
          <w:color w:val="auto"/>
        </w:rPr>
      </w:pPr>
      <w:r>
        <w:rPr>
          <w:rFonts w:ascii="Arial" w:cs="Arial" w:eastAsia="Arial" w:hAnsi="Arial"/>
          <w:sz w:val="14"/>
          <w:szCs w:val="14"/>
          <w:color w:val="auto"/>
        </w:rPr>
        <w:t>00:04:53.530 --&gt; 00:05:12.430</w:t>
      </w:r>
    </w:p>
    <w:p>
      <w:pPr>
        <w:ind w:right="100"/>
        <w:spacing w:after="0" w:line="242" w:lineRule="auto"/>
        <w:rPr>
          <w:sz w:val="20"/>
          <w:szCs w:val="20"/>
          <w:color w:val="auto"/>
        </w:rPr>
      </w:pPr>
      <w:r>
        <w:rPr>
          <w:rFonts w:ascii="Arial" w:cs="Arial" w:eastAsia="Arial" w:hAnsi="Arial"/>
          <w:sz w:val="14"/>
          <w:szCs w:val="14"/>
          <w:color w:val="auto"/>
        </w:rPr>
        <w:t>John Caplan: it matters because milestones of achievement are worthy of celebration, but they also bring uncertainty and nervousness, which is a natural thing. So, if you can, as much as you can, this moment exists because of your hard work and our team's hard work.</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32</w:t>
      </w:r>
    </w:p>
    <w:p>
      <w:pPr>
        <w:spacing w:after="0"/>
        <w:rPr>
          <w:sz w:val="20"/>
          <w:szCs w:val="20"/>
          <w:color w:val="auto"/>
        </w:rPr>
      </w:pPr>
      <w:r>
        <w:rPr>
          <w:rFonts w:ascii="Arial" w:cs="Arial" w:eastAsia="Arial" w:hAnsi="Arial"/>
          <w:sz w:val="14"/>
          <w:szCs w:val="14"/>
          <w:color w:val="auto"/>
        </w:rPr>
        <w:t>00:05:12.910 --&gt; 00:05:20.500</w:t>
      </w:r>
    </w:p>
    <w:p>
      <w:pPr>
        <w:spacing w:after="0"/>
        <w:rPr>
          <w:sz w:val="20"/>
          <w:szCs w:val="20"/>
          <w:color w:val="auto"/>
        </w:rPr>
      </w:pPr>
      <w:r>
        <w:rPr>
          <w:rFonts w:ascii="Arial" w:cs="Arial" w:eastAsia="Arial" w:hAnsi="Arial"/>
          <w:sz w:val="14"/>
          <w:szCs w:val="14"/>
          <w:color w:val="auto"/>
        </w:rPr>
        <w:t>John Caplan: And Nuvei wants Payoneer because of the scale and durability and strategic importance of our platform.</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33</w:t>
      </w:r>
    </w:p>
    <w:p>
      <w:pPr>
        <w:spacing w:after="0"/>
        <w:rPr>
          <w:sz w:val="20"/>
          <w:szCs w:val="20"/>
          <w:color w:val="auto"/>
        </w:rPr>
      </w:pPr>
      <w:r>
        <w:rPr>
          <w:rFonts w:ascii="Arial" w:cs="Arial" w:eastAsia="Arial" w:hAnsi="Arial"/>
          <w:sz w:val="14"/>
          <w:szCs w:val="14"/>
          <w:color w:val="auto"/>
        </w:rPr>
        <w:t>00:05:20.690 --&gt; 00:05:24.380</w:t>
      </w:r>
    </w:p>
    <w:p>
      <w:pPr>
        <w:spacing w:after="0"/>
        <w:rPr>
          <w:sz w:val="20"/>
          <w:szCs w:val="20"/>
          <w:color w:val="auto"/>
        </w:rPr>
      </w:pPr>
      <w:r>
        <w:rPr>
          <w:rFonts w:ascii="Arial" w:cs="Arial" w:eastAsia="Arial" w:hAnsi="Arial"/>
          <w:sz w:val="14"/>
          <w:szCs w:val="14"/>
          <w:color w:val="auto"/>
        </w:rPr>
        <w:t>John Caplan: to the global… cross-border landscape.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34</w:t>
      </w:r>
    </w:p>
    <w:p>
      <w:pPr>
        <w:spacing w:after="0"/>
        <w:rPr>
          <w:sz w:val="20"/>
          <w:szCs w:val="20"/>
          <w:color w:val="auto"/>
        </w:rPr>
      </w:pPr>
      <w:r>
        <w:rPr>
          <w:rFonts w:ascii="Arial" w:cs="Arial" w:eastAsia="Arial" w:hAnsi="Arial"/>
          <w:sz w:val="14"/>
          <w:szCs w:val="14"/>
          <w:color w:val="auto"/>
        </w:rPr>
        <w:t>00:05:24.730 --&gt; 00:05:28.739</w:t>
      </w:r>
    </w:p>
    <w:p>
      <w:pPr>
        <w:spacing w:after="0"/>
        <w:rPr>
          <w:sz w:val="20"/>
          <w:szCs w:val="20"/>
          <w:color w:val="auto"/>
        </w:rPr>
      </w:pPr>
      <w:r>
        <w:rPr>
          <w:rFonts w:ascii="Arial" w:cs="Arial" w:eastAsia="Arial" w:hAnsi="Arial"/>
          <w:sz w:val="14"/>
          <w:szCs w:val="14"/>
          <w:color w:val="auto"/>
        </w:rPr>
        <w:t>John Caplan: So let's get practical about what's gonna happen in…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35</w:t>
      </w:r>
    </w:p>
    <w:p>
      <w:pPr>
        <w:spacing w:after="0"/>
        <w:rPr>
          <w:sz w:val="20"/>
          <w:szCs w:val="20"/>
          <w:color w:val="auto"/>
        </w:rPr>
      </w:pPr>
      <w:r>
        <w:rPr>
          <w:rFonts w:ascii="Arial" w:cs="Arial" w:eastAsia="Arial" w:hAnsi="Arial"/>
          <w:sz w:val="14"/>
          <w:szCs w:val="14"/>
          <w:color w:val="auto"/>
        </w:rPr>
        <w:t>00:05:29.590 --&gt; 00:05:32.350</w:t>
      </w:r>
    </w:p>
    <w:p>
      <w:pPr>
        <w:spacing w:after="0"/>
        <w:rPr>
          <w:sz w:val="20"/>
          <w:szCs w:val="20"/>
          <w:color w:val="auto"/>
        </w:rPr>
      </w:pPr>
      <w:r>
        <w:rPr>
          <w:rFonts w:ascii="Arial" w:cs="Arial" w:eastAsia="Arial" w:hAnsi="Arial"/>
          <w:sz w:val="14"/>
          <w:szCs w:val="14"/>
          <w:color w:val="auto"/>
        </w:rPr>
        <w:t>John Caplan: The coming days, months, and year.</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36</w:t>
      </w:r>
    </w:p>
    <w:p>
      <w:pPr>
        <w:spacing w:after="0"/>
        <w:rPr>
          <w:sz w:val="20"/>
          <w:szCs w:val="20"/>
          <w:color w:val="auto"/>
        </w:rPr>
      </w:pPr>
      <w:r>
        <w:rPr>
          <w:rFonts w:ascii="Arial" w:cs="Arial" w:eastAsia="Arial" w:hAnsi="Arial"/>
          <w:sz w:val="14"/>
          <w:szCs w:val="14"/>
          <w:color w:val="auto"/>
        </w:rPr>
        <w:t>00:05:32.500 --&gt; 00:05:34.860</w:t>
      </w:r>
    </w:p>
    <w:p>
      <w:pPr>
        <w:spacing w:after="0"/>
        <w:rPr>
          <w:sz w:val="20"/>
          <w:szCs w:val="20"/>
          <w:color w:val="auto"/>
        </w:rPr>
      </w:pPr>
      <w:r>
        <w:rPr>
          <w:rFonts w:ascii="Arial" w:cs="Arial" w:eastAsia="Arial" w:hAnsi="Arial"/>
          <w:sz w:val="14"/>
          <w:szCs w:val="14"/>
          <w:color w:val="auto"/>
        </w:rPr>
        <w:t>John Caplan: The first, is…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37</w:t>
      </w:r>
    </w:p>
    <w:p>
      <w:pPr>
        <w:spacing w:after="0"/>
        <w:rPr>
          <w:sz w:val="20"/>
          <w:szCs w:val="20"/>
          <w:color w:val="auto"/>
        </w:rPr>
      </w:pPr>
      <w:r>
        <w:rPr>
          <w:rFonts w:ascii="Arial" w:cs="Arial" w:eastAsia="Arial" w:hAnsi="Arial"/>
          <w:sz w:val="14"/>
          <w:szCs w:val="14"/>
          <w:color w:val="auto"/>
        </w:rPr>
        <w:t>00:05:34.990 --&gt; 00:05:53.670</w:t>
      </w:r>
    </w:p>
    <w:p>
      <w:pPr>
        <w:spacing w:after="0" w:line="242" w:lineRule="auto"/>
        <w:rPr>
          <w:sz w:val="20"/>
          <w:szCs w:val="20"/>
          <w:color w:val="auto"/>
        </w:rPr>
      </w:pPr>
      <w:r>
        <w:rPr>
          <w:rFonts w:ascii="Arial" w:cs="Arial" w:eastAsia="Arial" w:hAnsi="Arial"/>
          <w:sz w:val="14"/>
          <w:szCs w:val="14"/>
          <w:color w:val="auto"/>
        </w:rPr>
        <w:t>John Caplan: in the next year, between now and closing, what our commitment is. First, the day-to-day operations don't change at all as a result of the transaction. Whoever can hear me who's dialed in, your job is the same, your manager is the same, your team is the same, the office you go to is the same, your benefits are the same.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38</w:t>
      </w:r>
    </w:p>
    <w:p>
      <w:pPr>
        <w:spacing w:after="0"/>
        <w:rPr>
          <w:sz w:val="20"/>
          <w:szCs w:val="20"/>
          <w:color w:val="auto"/>
        </w:rPr>
      </w:pPr>
      <w:r>
        <w:rPr>
          <w:rFonts w:ascii="Arial" w:cs="Arial" w:eastAsia="Arial" w:hAnsi="Arial"/>
          <w:sz w:val="14"/>
          <w:szCs w:val="14"/>
          <w:color w:val="auto"/>
        </w:rPr>
        <w:t>00:05:53.850 --&gt; 00:06:01.200</w:t>
      </w:r>
    </w:p>
    <w:p>
      <w:pPr>
        <w:spacing w:after="0"/>
        <w:rPr>
          <w:sz w:val="20"/>
          <w:szCs w:val="20"/>
          <w:color w:val="auto"/>
        </w:rPr>
      </w:pPr>
      <w:r>
        <w:rPr>
          <w:rFonts w:ascii="Arial" w:cs="Arial" w:eastAsia="Arial" w:hAnsi="Arial"/>
          <w:sz w:val="14"/>
          <w:szCs w:val="14"/>
          <w:color w:val="auto"/>
        </w:rPr>
        <w:t>John Caplan: Our 2026 OKRs are the same, and we're gonna deliver and continue to, sort of execute like hell.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39</w:t>
      </w:r>
    </w:p>
    <w:p>
      <w:pPr>
        <w:spacing w:after="0"/>
        <w:rPr>
          <w:sz w:val="20"/>
          <w:szCs w:val="20"/>
          <w:color w:val="auto"/>
        </w:rPr>
      </w:pPr>
      <w:r>
        <w:rPr>
          <w:rFonts w:ascii="Arial" w:cs="Arial" w:eastAsia="Arial" w:hAnsi="Arial"/>
          <w:sz w:val="14"/>
          <w:szCs w:val="14"/>
          <w:color w:val="auto"/>
        </w:rPr>
        <w:t>00:06:01.360 --&gt; 00:06:03.779</w:t>
      </w:r>
    </w:p>
    <w:p>
      <w:pPr>
        <w:spacing w:after="0"/>
        <w:rPr>
          <w:sz w:val="20"/>
          <w:szCs w:val="20"/>
          <w:color w:val="auto"/>
        </w:rPr>
      </w:pPr>
      <w:r>
        <w:rPr>
          <w:rFonts w:ascii="Arial" w:cs="Arial" w:eastAsia="Arial" w:hAnsi="Arial"/>
          <w:sz w:val="14"/>
          <w:szCs w:val="14"/>
          <w:color w:val="auto"/>
        </w:rPr>
        <w:t>John Caplan: We also are an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716470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478"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color w:val="auto"/>
        </w:rPr>
        <w:t>40</w:t>
      </w:r>
    </w:p>
    <w:p>
      <w:pPr>
        <w:spacing w:after="0"/>
        <w:rPr>
          <w:sz w:val="20"/>
          <w:szCs w:val="20"/>
          <w:color w:val="auto"/>
        </w:rPr>
      </w:pPr>
      <w:r>
        <w:rPr>
          <w:rFonts w:ascii="Arial" w:cs="Arial" w:eastAsia="Arial" w:hAnsi="Arial"/>
          <w:sz w:val="14"/>
          <w:szCs w:val="14"/>
          <w:color w:val="auto"/>
        </w:rPr>
        <w:t>00:06:04.470 --&gt; 00:06:19.170</w:t>
      </w:r>
    </w:p>
    <w:p>
      <w:pPr>
        <w:ind w:right="120"/>
        <w:spacing w:after="0" w:line="242" w:lineRule="auto"/>
        <w:rPr>
          <w:sz w:val="20"/>
          <w:szCs w:val="20"/>
          <w:color w:val="auto"/>
        </w:rPr>
      </w:pPr>
      <w:r>
        <w:rPr>
          <w:rFonts w:ascii="Arial" w:cs="Arial" w:eastAsia="Arial" w:hAnsi="Arial"/>
          <w:sz w:val="14"/>
          <w:szCs w:val="14"/>
          <w:color w:val="auto"/>
        </w:rPr>
        <w:t>John Caplan: publicly traded company on NASDAQ until the deal closes. Remember I said a moment ago, it's about a year. Payoneer and Nuvei continue to have separate operations, separate leadership teams, until the deal closes.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41</w:t>
      </w:r>
    </w:p>
    <w:p>
      <w:pPr>
        <w:spacing w:after="0"/>
        <w:rPr>
          <w:sz w:val="20"/>
          <w:szCs w:val="20"/>
          <w:color w:val="auto"/>
        </w:rPr>
      </w:pPr>
      <w:r>
        <w:rPr>
          <w:rFonts w:ascii="Arial" w:cs="Arial" w:eastAsia="Arial" w:hAnsi="Arial"/>
          <w:sz w:val="14"/>
          <w:szCs w:val="14"/>
          <w:color w:val="auto"/>
        </w:rPr>
        <w:t>00:06:19.560 --&gt; 00:06:23.960</w:t>
      </w:r>
    </w:p>
    <w:p>
      <w:pPr>
        <w:spacing w:after="0"/>
        <w:rPr>
          <w:sz w:val="20"/>
          <w:szCs w:val="20"/>
          <w:color w:val="auto"/>
        </w:rPr>
      </w:pPr>
      <w:r>
        <w:rPr>
          <w:rFonts w:ascii="Arial" w:cs="Arial" w:eastAsia="Arial" w:hAnsi="Arial"/>
          <w:sz w:val="14"/>
          <w:szCs w:val="14"/>
          <w:color w:val="auto"/>
        </w:rPr>
        <w:t>John Caplan: Your focus, all of our focus, needs to stay on serving our customers.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42</w:t>
      </w:r>
    </w:p>
    <w:p>
      <w:pPr>
        <w:spacing w:after="0"/>
        <w:rPr>
          <w:sz w:val="20"/>
          <w:szCs w:val="20"/>
          <w:color w:val="auto"/>
        </w:rPr>
      </w:pPr>
      <w:r>
        <w:rPr>
          <w:rFonts w:ascii="Arial" w:cs="Arial" w:eastAsia="Arial" w:hAnsi="Arial"/>
          <w:sz w:val="14"/>
          <w:szCs w:val="14"/>
          <w:color w:val="auto"/>
        </w:rPr>
        <w:t>00:06:24.120 --&gt; 00:06:32.700</w:t>
      </w:r>
    </w:p>
    <w:p>
      <w:pPr>
        <w:spacing w:after="0"/>
        <w:rPr>
          <w:sz w:val="20"/>
          <w:szCs w:val="20"/>
          <w:color w:val="auto"/>
        </w:rPr>
      </w:pPr>
      <w:r>
        <w:rPr>
          <w:rFonts w:ascii="Arial" w:cs="Arial" w:eastAsia="Arial" w:hAnsi="Arial"/>
          <w:sz w:val="14"/>
          <w:szCs w:val="14"/>
          <w:color w:val="auto"/>
        </w:rPr>
        <w:t>John Caplan: executing on our strategy, and frankly, hitting the numbers. It's definitely not a time to take the foot… our foot off the gas, and I have no doubt we won't.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43</w:t>
      </w:r>
    </w:p>
    <w:p>
      <w:pPr>
        <w:spacing w:after="0"/>
        <w:rPr>
          <w:sz w:val="20"/>
          <w:szCs w:val="20"/>
          <w:color w:val="auto"/>
        </w:rPr>
      </w:pPr>
      <w:r>
        <w:rPr>
          <w:rFonts w:ascii="Arial" w:cs="Arial" w:eastAsia="Arial" w:hAnsi="Arial"/>
          <w:sz w:val="14"/>
          <w:szCs w:val="14"/>
          <w:color w:val="auto"/>
        </w:rPr>
        <w:t>00:06:32.890 --&gt; 00:06:38.630</w:t>
      </w:r>
    </w:p>
    <w:p>
      <w:pPr>
        <w:spacing w:after="0"/>
        <w:rPr>
          <w:sz w:val="20"/>
          <w:szCs w:val="20"/>
          <w:color w:val="auto"/>
        </w:rPr>
      </w:pPr>
      <w:r>
        <w:rPr>
          <w:rFonts w:ascii="Arial" w:cs="Arial" w:eastAsia="Arial" w:hAnsi="Arial"/>
          <w:sz w:val="14"/>
          <w:szCs w:val="14"/>
          <w:color w:val="auto"/>
        </w:rPr>
        <w:t>John Caplan: Integration planning will begin teams of Payoneer executives.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44</w:t>
      </w:r>
    </w:p>
    <w:p>
      <w:pPr>
        <w:spacing w:after="0"/>
        <w:rPr>
          <w:sz w:val="20"/>
          <w:szCs w:val="20"/>
          <w:color w:val="auto"/>
        </w:rPr>
      </w:pPr>
      <w:r>
        <w:rPr>
          <w:rFonts w:ascii="Arial" w:cs="Arial" w:eastAsia="Arial" w:hAnsi="Arial"/>
          <w:sz w:val="14"/>
          <w:szCs w:val="14"/>
          <w:color w:val="auto"/>
        </w:rPr>
        <w:t>00:06:38.660 --&gt; 00:06:57.210</w:t>
      </w:r>
    </w:p>
    <w:p>
      <w:pPr>
        <w:ind w:right="40"/>
        <w:spacing w:after="0" w:line="242" w:lineRule="auto"/>
        <w:rPr>
          <w:sz w:val="20"/>
          <w:szCs w:val="20"/>
          <w:color w:val="auto"/>
        </w:rPr>
      </w:pPr>
      <w:r>
        <w:rPr>
          <w:rFonts w:ascii="Arial" w:cs="Arial" w:eastAsia="Arial" w:hAnsi="Arial"/>
          <w:sz w:val="14"/>
          <w:szCs w:val="14"/>
          <w:color w:val="auto"/>
        </w:rPr>
        <w:t>John Caplan: and Nuvei executives will start planning for the… how peanut butter and jelly come together for what happens after the deal closes, but that really will start more in earnest after shareholder approval in about 90 days. So, there's not a meeting scheduled for tomorrow on integration planning, it will take some time.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45</w:t>
      </w:r>
    </w:p>
    <w:p>
      <w:pPr>
        <w:spacing w:after="0"/>
        <w:rPr>
          <w:sz w:val="20"/>
          <w:szCs w:val="20"/>
          <w:color w:val="auto"/>
        </w:rPr>
      </w:pPr>
      <w:r>
        <w:rPr>
          <w:rFonts w:ascii="Arial" w:cs="Arial" w:eastAsia="Arial" w:hAnsi="Arial"/>
          <w:sz w:val="14"/>
          <w:szCs w:val="14"/>
          <w:color w:val="auto"/>
        </w:rPr>
        <w:t>00:06:57.260 --&gt; 00:07:09.540</w:t>
      </w:r>
    </w:p>
    <w:p>
      <w:pPr>
        <w:spacing w:after="0"/>
        <w:rPr>
          <w:sz w:val="20"/>
          <w:szCs w:val="20"/>
          <w:color w:val="auto"/>
        </w:rPr>
      </w:pPr>
      <w:r>
        <w:rPr>
          <w:rFonts w:ascii="Arial" w:cs="Arial" w:eastAsia="Arial" w:hAnsi="Arial"/>
          <w:sz w:val="13"/>
          <w:szCs w:val="13"/>
          <w:color w:val="auto"/>
        </w:rPr>
        <w:t>John Caplan: you know, we're fully committed to get… provide regular updates through the official communication channels about that. Maintaining our talent and our expertise is critical.</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46</w:t>
      </w:r>
    </w:p>
    <w:p>
      <w:pPr>
        <w:spacing w:after="0"/>
        <w:rPr>
          <w:sz w:val="20"/>
          <w:szCs w:val="20"/>
          <w:color w:val="auto"/>
        </w:rPr>
      </w:pPr>
      <w:r>
        <w:rPr>
          <w:rFonts w:ascii="Arial" w:cs="Arial" w:eastAsia="Arial" w:hAnsi="Arial"/>
          <w:sz w:val="14"/>
          <w:szCs w:val="14"/>
          <w:color w:val="auto"/>
        </w:rPr>
        <w:t>00:07:09.670 --&gt; 00:07:16.510</w:t>
      </w:r>
    </w:p>
    <w:p>
      <w:pPr>
        <w:spacing w:after="0"/>
        <w:rPr>
          <w:sz w:val="20"/>
          <w:szCs w:val="20"/>
          <w:color w:val="auto"/>
        </w:rPr>
      </w:pPr>
      <w:r>
        <w:rPr>
          <w:rFonts w:ascii="Arial" w:cs="Arial" w:eastAsia="Arial" w:hAnsi="Arial"/>
          <w:sz w:val="14"/>
          <w:szCs w:val="14"/>
          <w:color w:val="auto"/>
        </w:rPr>
        <w:t>John Caplan: And all of corporate form, all of PGL, all of us are focused On leading the team.</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47</w:t>
      </w:r>
    </w:p>
    <w:p>
      <w:pPr>
        <w:spacing w:after="0"/>
        <w:rPr>
          <w:sz w:val="20"/>
          <w:szCs w:val="20"/>
          <w:color w:val="auto"/>
        </w:rPr>
      </w:pPr>
      <w:r>
        <w:rPr>
          <w:rFonts w:ascii="Arial" w:cs="Arial" w:eastAsia="Arial" w:hAnsi="Arial"/>
          <w:sz w:val="14"/>
          <w:szCs w:val="14"/>
          <w:color w:val="auto"/>
        </w:rPr>
        <w:t>00:07:16.890 --&gt; 00:07:22.330</w:t>
      </w:r>
    </w:p>
    <w:p>
      <w:pPr>
        <w:spacing w:after="0"/>
        <w:rPr>
          <w:sz w:val="20"/>
          <w:szCs w:val="20"/>
          <w:color w:val="auto"/>
        </w:rPr>
      </w:pPr>
      <w:r>
        <w:rPr>
          <w:rFonts w:ascii="Arial" w:cs="Arial" w:eastAsia="Arial" w:hAnsi="Arial"/>
          <w:sz w:val="14"/>
          <w:szCs w:val="14"/>
          <w:color w:val="auto"/>
        </w:rPr>
        <w:t>John Caplan: and hitting our objectives through the period. I'm super confident about the opportunity.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48</w:t>
      </w:r>
    </w:p>
    <w:p>
      <w:pPr>
        <w:spacing w:after="0"/>
        <w:rPr>
          <w:sz w:val="20"/>
          <w:szCs w:val="20"/>
          <w:color w:val="auto"/>
        </w:rPr>
      </w:pPr>
      <w:r>
        <w:rPr>
          <w:rFonts w:ascii="Arial" w:cs="Arial" w:eastAsia="Arial" w:hAnsi="Arial"/>
          <w:sz w:val="14"/>
          <w:szCs w:val="14"/>
          <w:color w:val="auto"/>
        </w:rPr>
        <w:t>00:07:22.710 --&gt; 00:07:36.659</w:t>
      </w:r>
    </w:p>
    <w:p>
      <w:pPr>
        <w:spacing w:after="0" w:line="242" w:lineRule="auto"/>
        <w:rPr>
          <w:sz w:val="20"/>
          <w:szCs w:val="20"/>
          <w:color w:val="auto"/>
        </w:rPr>
      </w:pPr>
      <w:r>
        <w:rPr>
          <w:rFonts w:ascii="Arial" w:cs="Arial" w:eastAsia="Arial" w:hAnsi="Arial"/>
          <w:sz w:val="14"/>
          <w:szCs w:val="14"/>
          <w:color w:val="auto"/>
        </w:rPr>
        <w:t>John Caplan: I'm excited. It's bittersweet, some of it, because it's both extraordinarily exciting, but it's… it does represent some change, and we have to acknowledge that and be human. We've been human through a lot together as an organization,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260350</wp:posOffset>
            </wp:positionV>
            <wp:extent cx="716470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478"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color w:val="auto"/>
        </w:rPr>
        <w:t>49</w:t>
      </w:r>
    </w:p>
    <w:p>
      <w:pPr>
        <w:spacing w:after="0"/>
        <w:rPr>
          <w:sz w:val="20"/>
          <w:szCs w:val="20"/>
          <w:color w:val="auto"/>
        </w:rPr>
      </w:pPr>
      <w:r>
        <w:rPr>
          <w:rFonts w:ascii="Arial" w:cs="Arial" w:eastAsia="Arial" w:hAnsi="Arial"/>
          <w:sz w:val="14"/>
          <w:szCs w:val="14"/>
          <w:color w:val="auto"/>
        </w:rPr>
        <w:t>00:07:36.960 --&gt; 00:07:55.149</w:t>
      </w:r>
    </w:p>
    <w:p>
      <w:pPr>
        <w:ind w:right="240"/>
        <w:spacing w:after="0" w:line="242" w:lineRule="auto"/>
        <w:rPr>
          <w:sz w:val="20"/>
          <w:szCs w:val="20"/>
          <w:color w:val="auto"/>
        </w:rPr>
      </w:pPr>
      <w:r>
        <w:rPr>
          <w:rFonts w:ascii="Arial" w:cs="Arial" w:eastAsia="Arial" w:hAnsi="Arial"/>
          <w:sz w:val="14"/>
          <w:szCs w:val="14"/>
          <w:color w:val="auto"/>
        </w:rPr>
        <w:t>John Caplan: the war, the tariffs, M&amp;A, the challenges, and we've kicked ass. And I'm proud… I'm proud to be part of Payoneer, and proud of what Payoneer has become, and really excited about what we can become, in total collaboration with the smart and fine people.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50</w:t>
      </w:r>
    </w:p>
    <w:p>
      <w:pPr>
        <w:spacing w:after="0"/>
        <w:rPr>
          <w:sz w:val="20"/>
          <w:szCs w:val="20"/>
          <w:color w:val="auto"/>
        </w:rPr>
      </w:pPr>
      <w:r>
        <w:rPr>
          <w:rFonts w:ascii="Arial" w:cs="Arial" w:eastAsia="Arial" w:hAnsi="Arial"/>
          <w:sz w:val="14"/>
          <w:szCs w:val="14"/>
          <w:color w:val="auto"/>
        </w:rPr>
        <w:t>00:07:55.730 --&gt; 00:07:57.450</w:t>
      </w:r>
    </w:p>
    <w:p>
      <w:pPr>
        <w:spacing w:after="0"/>
        <w:rPr>
          <w:sz w:val="20"/>
          <w:szCs w:val="20"/>
          <w:color w:val="auto"/>
        </w:rPr>
      </w:pPr>
      <w:r>
        <w:rPr>
          <w:rFonts w:ascii="Arial" w:cs="Arial" w:eastAsia="Arial" w:hAnsi="Arial"/>
          <w:sz w:val="14"/>
          <w:szCs w:val="14"/>
          <w:color w:val="auto"/>
        </w:rPr>
        <w:t>John Caplan: at Nuvei, you know.</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51</w:t>
      </w:r>
    </w:p>
    <w:p>
      <w:pPr>
        <w:spacing w:after="0"/>
        <w:rPr>
          <w:sz w:val="20"/>
          <w:szCs w:val="20"/>
          <w:color w:val="auto"/>
        </w:rPr>
      </w:pPr>
      <w:r>
        <w:rPr>
          <w:rFonts w:ascii="Arial" w:cs="Arial" w:eastAsia="Arial" w:hAnsi="Arial"/>
          <w:sz w:val="14"/>
          <w:szCs w:val="14"/>
          <w:color w:val="auto"/>
        </w:rPr>
        <w:t>00:07:57.690 --&gt; 00:08:10.579</w:t>
      </w:r>
    </w:p>
    <w:p>
      <w:pPr>
        <w:spacing w:after="0"/>
        <w:rPr>
          <w:sz w:val="20"/>
          <w:szCs w:val="20"/>
          <w:color w:val="auto"/>
        </w:rPr>
      </w:pPr>
      <w:r>
        <w:rPr>
          <w:rFonts w:ascii="Arial" w:cs="Arial" w:eastAsia="Arial" w:hAnsi="Arial"/>
          <w:sz w:val="14"/>
          <w:szCs w:val="14"/>
          <w:color w:val="auto"/>
        </w:rPr>
        <w:t>John Caplan: taking an entrepreneurial organization like ours and combining with the incredible entrepreneurs at Nubay really brings the best of fintech together in one company, and</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52</w:t>
      </w:r>
    </w:p>
    <w:p>
      <w:pPr>
        <w:spacing w:after="0"/>
        <w:rPr>
          <w:sz w:val="20"/>
          <w:szCs w:val="20"/>
          <w:color w:val="auto"/>
        </w:rPr>
      </w:pPr>
      <w:r>
        <w:rPr>
          <w:rFonts w:ascii="Arial" w:cs="Arial" w:eastAsia="Arial" w:hAnsi="Arial"/>
          <w:sz w:val="14"/>
          <w:szCs w:val="14"/>
          <w:color w:val="auto"/>
        </w:rPr>
        <w:t>00:08:11.600 --&gt; 00:08:30.179</w:t>
      </w:r>
    </w:p>
    <w:p>
      <w:pPr>
        <w:ind w:right="180"/>
        <w:spacing w:after="0" w:line="242" w:lineRule="auto"/>
        <w:rPr>
          <w:sz w:val="20"/>
          <w:szCs w:val="20"/>
          <w:color w:val="auto"/>
        </w:rPr>
      </w:pPr>
      <w:r>
        <w:rPr>
          <w:rFonts w:ascii="Arial" w:cs="Arial" w:eastAsia="Arial" w:hAnsi="Arial"/>
          <w:sz w:val="14"/>
          <w:szCs w:val="14"/>
          <w:color w:val="auto"/>
        </w:rPr>
        <w:t>John Caplan: it's really awesome, and I'm excited about it, and excited for what we can do, and I believe, the CEO of Nuvaze is joining us, and Phil is here. Hey, Phil, congratulations, great to see you. Phil, meet the Global Payoneer organization.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53</w:t>
      </w:r>
    </w:p>
    <w:p>
      <w:pPr>
        <w:spacing w:after="0"/>
        <w:rPr>
          <w:sz w:val="20"/>
          <w:szCs w:val="20"/>
          <w:color w:val="auto"/>
        </w:rPr>
      </w:pPr>
      <w:r>
        <w:rPr>
          <w:rFonts w:ascii="Arial" w:cs="Arial" w:eastAsia="Arial" w:hAnsi="Arial"/>
          <w:sz w:val="14"/>
          <w:szCs w:val="14"/>
          <w:color w:val="auto"/>
        </w:rPr>
        <w:t>00:08:30.290 --&gt; 00:08:31.110</w:t>
      </w:r>
    </w:p>
    <w:p>
      <w:pPr>
        <w:spacing w:after="0"/>
        <w:rPr>
          <w:sz w:val="20"/>
          <w:szCs w:val="20"/>
          <w:color w:val="auto"/>
        </w:rPr>
      </w:pPr>
      <w:r>
        <w:rPr>
          <w:rFonts w:ascii="Arial" w:cs="Arial" w:eastAsia="Arial" w:hAnsi="Arial"/>
          <w:sz w:val="14"/>
          <w:szCs w:val="14"/>
          <w:color w:val="auto"/>
        </w:rPr>
        <w:t>John Caplan: with…</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54</w:t>
      </w:r>
    </w:p>
    <w:p>
      <w:pPr>
        <w:spacing w:after="0"/>
        <w:rPr>
          <w:sz w:val="20"/>
          <w:szCs w:val="20"/>
          <w:color w:val="auto"/>
        </w:rPr>
      </w:pPr>
      <w:r>
        <w:rPr>
          <w:rFonts w:ascii="Arial" w:cs="Arial" w:eastAsia="Arial" w:hAnsi="Arial"/>
          <w:sz w:val="14"/>
          <w:szCs w:val="14"/>
          <w:color w:val="auto"/>
        </w:rPr>
        <w:t>00:08:31.260 --&gt; 00:08:47.339</w:t>
      </w:r>
    </w:p>
    <w:p>
      <w:pPr>
        <w:ind w:right="80"/>
        <w:spacing w:after="0" w:line="242" w:lineRule="auto"/>
        <w:rPr>
          <w:sz w:val="20"/>
          <w:szCs w:val="20"/>
          <w:color w:val="auto"/>
        </w:rPr>
      </w:pPr>
      <w:r>
        <w:rPr>
          <w:rFonts w:ascii="Arial" w:cs="Arial" w:eastAsia="Arial" w:hAnsi="Arial"/>
          <w:sz w:val="14"/>
          <w:szCs w:val="14"/>
          <w:color w:val="auto"/>
        </w:rPr>
        <w:t>John Caplan: 2,500 people in 30 countries around the world. They've just received the news, which is both exciting and unsettling, and I will pass it over to you to share a little bit about the incredible company you've built and your vision for combining the companies together.</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55</w:t>
      </w:r>
    </w:p>
    <w:p>
      <w:pPr>
        <w:spacing w:after="0"/>
        <w:rPr>
          <w:sz w:val="20"/>
          <w:szCs w:val="20"/>
          <w:color w:val="auto"/>
        </w:rPr>
      </w:pPr>
      <w:r>
        <w:rPr>
          <w:rFonts w:ascii="Arial" w:cs="Arial" w:eastAsia="Arial" w:hAnsi="Arial"/>
          <w:sz w:val="14"/>
          <w:szCs w:val="14"/>
          <w:color w:val="auto"/>
        </w:rPr>
        <w:t>00:08:47.340 --&gt; 00:08:53.590</w:t>
      </w:r>
    </w:p>
    <w:p>
      <w:pPr>
        <w:spacing w:after="0"/>
        <w:rPr>
          <w:sz w:val="20"/>
          <w:szCs w:val="20"/>
          <w:color w:val="auto"/>
        </w:rPr>
      </w:pPr>
      <w:r>
        <w:rPr>
          <w:rFonts w:ascii="Arial" w:cs="Arial" w:eastAsia="Arial" w:hAnsi="Arial"/>
          <w:sz w:val="14"/>
          <w:szCs w:val="14"/>
          <w:color w:val="auto"/>
        </w:rPr>
        <w:t>Phil Fayer: Thank you, John. I think before I start, I want to give a huge congratulations to the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56</w:t>
      </w:r>
    </w:p>
    <w:p>
      <w:pPr>
        <w:spacing w:after="0"/>
        <w:rPr>
          <w:sz w:val="20"/>
          <w:szCs w:val="20"/>
          <w:color w:val="auto"/>
        </w:rPr>
      </w:pPr>
      <w:r>
        <w:rPr>
          <w:rFonts w:ascii="Arial" w:cs="Arial" w:eastAsia="Arial" w:hAnsi="Arial"/>
          <w:sz w:val="14"/>
          <w:szCs w:val="14"/>
          <w:color w:val="auto"/>
        </w:rPr>
        <w:t>00:08:53.660 --&gt; 00:09:07.610</w:t>
      </w:r>
    </w:p>
    <w:p>
      <w:pPr>
        <w:spacing w:after="0" w:line="242" w:lineRule="auto"/>
        <w:rPr>
          <w:sz w:val="20"/>
          <w:szCs w:val="20"/>
          <w:color w:val="auto"/>
        </w:rPr>
      </w:pPr>
      <w:r>
        <w:rPr>
          <w:rFonts w:ascii="Arial" w:cs="Arial" w:eastAsia="Arial" w:hAnsi="Arial"/>
          <w:sz w:val="14"/>
          <w:szCs w:val="14"/>
          <w:color w:val="auto"/>
        </w:rPr>
        <w:t>Phil Fayer: Pay in your leadership team. You know, these take-privates are complicated, they're emotional, they move pieces, they move around, and thank you guys for the last… John, I think I quote 7 months, 6 months? It was supposed to be 30 days, but they always somehow get longer.</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57</w:t>
      </w:r>
    </w:p>
    <w:p>
      <w:pPr>
        <w:spacing w:after="0"/>
        <w:rPr>
          <w:sz w:val="20"/>
          <w:szCs w:val="20"/>
          <w:color w:val="auto"/>
        </w:rPr>
      </w:pPr>
      <w:r>
        <w:rPr>
          <w:rFonts w:ascii="Arial" w:cs="Arial" w:eastAsia="Arial" w:hAnsi="Arial"/>
          <w:sz w:val="14"/>
          <w:szCs w:val="14"/>
          <w:color w:val="auto"/>
        </w:rPr>
        <w:t>00:09:07.610 --&gt; 00:09:25.090</w:t>
      </w:r>
    </w:p>
    <w:p>
      <w:pPr>
        <w:ind w:right="60"/>
        <w:spacing w:after="0" w:line="242" w:lineRule="auto"/>
        <w:rPr>
          <w:sz w:val="20"/>
          <w:szCs w:val="20"/>
          <w:color w:val="auto"/>
        </w:rPr>
      </w:pPr>
      <w:r>
        <w:rPr>
          <w:rFonts w:ascii="Arial" w:cs="Arial" w:eastAsia="Arial" w:hAnsi="Arial"/>
          <w:sz w:val="14"/>
          <w:szCs w:val="14"/>
          <w:color w:val="auto"/>
        </w:rPr>
        <w:t>Phil Fayer: your commitment, your engagement, your transparency, it reflects so well on the company, on our diligence, and ultimately about the opportunities that we're going to create together. So, for the leadership team, I want to say thank you to everyone on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260350</wp:posOffset>
            </wp:positionV>
            <wp:extent cx="716470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40"/>
          </w:cols>
          <w:pgMar w:left="300" w:top="478" w:right="359" w:bottom="1440" w:gutter="0" w:footer="0" w:header="0"/>
        </w:sectPr>
      </w:pPr>
    </w:p>
    <w:bookmarkStart w:id="93" w:name="page94"/>
    <w:bookmarkEnd w:id="93"/>
    <w:p>
      <w:pPr>
        <w:spacing w:after="0"/>
        <w:rPr>
          <w:sz w:val="20"/>
          <w:szCs w:val="20"/>
          <w:color w:val="auto"/>
        </w:rPr>
      </w:pPr>
      <w:r>
        <w:rPr>
          <w:rFonts w:ascii="Arial" w:cs="Arial" w:eastAsia="Arial" w:hAnsi="Arial"/>
          <w:sz w:val="14"/>
          <w:szCs w:val="14"/>
          <w:color w:val="auto"/>
        </w:rPr>
        <w:t>58</w:t>
      </w:r>
    </w:p>
    <w:p>
      <w:pPr>
        <w:spacing w:after="0"/>
        <w:rPr>
          <w:sz w:val="20"/>
          <w:szCs w:val="20"/>
          <w:color w:val="auto"/>
        </w:rPr>
      </w:pPr>
      <w:r>
        <w:rPr>
          <w:rFonts w:ascii="Arial" w:cs="Arial" w:eastAsia="Arial" w:hAnsi="Arial"/>
          <w:sz w:val="14"/>
          <w:szCs w:val="14"/>
          <w:color w:val="auto"/>
        </w:rPr>
        <w:t>00:09:25.180 --&gt; 00:09:36.670</w:t>
      </w:r>
    </w:p>
    <w:p>
      <w:pPr>
        <w:spacing w:after="0"/>
        <w:rPr>
          <w:sz w:val="20"/>
          <w:szCs w:val="20"/>
          <w:color w:val="auto"/>
        </w:rPr>
      </w:pPr>
      <w:r>
        <w:rPr>
          <w:rFonts w:ascii="Arial" w:cs="Arial" w:eastAsia="Arial" w:hAnsi="Arial"/>
          <w:sz w:val="14"/>
          <w:szCs w:val="14"/>
          <w:color w:val="auto"/>
        </w:rPr>
        <w:t>Phil Fayer: A huge congratulations to you. You guys have made so much magic happen, and ultimately, you know, we're closing a chapter, hopefully shortly post-regulatory approval.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59</w:t>
      </w:r>
    </w:p>
    <w:p>
      <w:pPr>
        <w:spacing w:after="0"/>
        <w:rPr>
          <w:sz w:val="20"/>
          <w:szCs w:val="20"/>
          <w:color w:val="auto"/>
        </w:rPr>
      </w:pPr>
      <w:r>
        <w:rPr>
          <w:rFonts w:ascii="Arial" w:cs="Arial" w:eastAsia="Arial" w:hAnsi="Arial"/>
          <w:sz w:val="14"/>
          <w:szCs w:val="14"/>
          <w:color w:val="auto"/>
        </w:rPr>
        <w:t>00:09:36.670 --&gt; 00:09:57.689</w:t>
      </w:r>
    </w:p>
    <w:p>
      <w:pPr>
        <w:spacing w:after="0" w:line="238" w:lineRule="auto"/>
        <w:rPr>
          <w:sz w:val="20"/>
          <w:szCs w:val="20"/>
          <w:color w:val="auto"/>
        </w:rPr>
      </w:pPr>
      <w:r>
        <w:rPr>
          <w:rFonts w:ascii="Arial" w:cs="Arial" w:eastAsia="Arial" w:hAnsi="Arial"/>
          <w:sz w:val="14"/>
          <w:szCs w:val="14"/>
          <w:color w:val="auto"/>
        </w:rPr>
        <w:t>Phil Fayer: But we're starting another one, and I can't tell you how excited I am about the next chapter. Funny enough, and for those of you that may know some of our history, but we share a lot of the same DNA, and as we stepped into learning about Payoneer, and you guys can go to the next slide, I know you're flipping back and forth, but, you know, as we learned a lot about Payoneer, you know, we both have roots in Israel.</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60</w:t>
      </w:r>
    </w:p>
    <w:p>
      <w:pPr>
        <w:spacing w:after="0"/>
        <w:rPr>
          <w:sz w:val="20"/>
          <w:szCs w:val="20"/>
          <w:color w:val="auto"/>
        </w:rPr>
      </w:pPr>
      <w:r>
        <w:rPr>
          <w:rFonts w:ascii="Arial" w:cs="Arial" w:eastAsia="Arial" w:hAnsi="Arial"/>
          <w:sz w:val="14"/>
          <w:szCs w:val="14"/>
          <w:color w:val="auto"/>
        </w:rPr>
        <w:t>00:09:58.330 --&gt; 00:10:06.419</w:t>
      </w:r>
    </w:p>
    <w:p>
      <w:pPr>
        <w:spacing w:after="0"/>
        <w:rPr>
          <w:sz w:val="20"/>
          <w:szCs w:val="20"/>
          <w:color w:val="auto"/>
        </w:rPr>
      </w:pPr>
      <w:r>
        <w:rPr>
          <w:rFonts w:ascii="Arial" w:cs="Arial" w:eastAsia="Arial" w:hAnsi="Arial"/>
          <w:sz w:val="14"/>
          <w:szCs w:val="14"/>
          <w:color w:val="auto"/>
        </w:rPr>
        <w:t>Phil Fayer: We both have our technology teams in Israel. If you guys know, a lot of our backbone is from an acquisition that we made in 2019 from Safecharge.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61</w:t>
      </w:r>
    </w:p>
    <w:p>
      <w:pPr>
        <w:spacing w:after="0"/>
        <w:rPr>
          <w:sz w:val="20"/>
          <w:szCs w:val="20"/>
          <w:color w:val="auto"/>
        </w:rPr>
      </w:pPr>
      <w:r>
        <w:rPr>
          <w:rFonts w:ascii="Arial" w:cs="Arial" w:eastAsia="Arial" w:hAnsi="Arial"/>
          <w:sz w:val="14"/>
          <w:szCs w:val="14"/>
          <w:color w:val="auto"/>
        </w:rPr>
        <w:t>00:10:06.420 --&gt; 00:10:19.050</w:t>
      </w:r>
    </w:p>
    <w:p>
      <w:pPr>
        <w:ind w:right="100"/>
        <w:spacing w:after="0" w:line="242" w:lineRule="auto"/>
        <w:rPr>
          <w:sz w:val="20"/>
          <w:szCs w:val="20"/>
          <w:color w:val="auto"/>
        </w:rPr>
      </w:pPr>
      <w:r>
        <w:rPr>
          <w:rFonts w:ascii="Arial" w:cs="Arial" w:eastAsia="Arial" w:hAnsi="Arial"/>
          <w:sz w:val="14"/>
          <w:szCs w:val="14"/>
          <w:color w:val="auto"/>
        </w:rPr>
        <w:t>Phil Fayer: And SafeCharge powers our local and global business, and totally transformed us from where we started off as a seller of mom-and-pop terminals in the United States, and seeing the world change in payments and acquiring SafeCharge.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62</w:t>
      </w:r>
    </w:p>
    <w:p>
      <w:pPr>
        <w:spacing w:after="0"/>
        <w:rPr>
          <w:sz w:val="20"/>
          <w:szCs w:val="20"/>
          <w:color w:val="auto"/>
        </w:rPr>
      </w:pPr>
      <w:r>
        <w:rPr>
          <w:rFonts w:ascii="Arial" w:cs="Arial" w:eastAsia="Arial" w:hAnsi="Arial"/>
          <w:sz w:val="14"/>
          <w:szCs w:val="14"/>
          <w:color w:val="auto"/>
        </w:rPr>
        <w:t>00:10:19.300 --&gt; 00:10:33.660</w:t>
      </w:r>
    </w:p>
    <w:p>
      <w:pPr>
        <w:ind w:right="180"/>
        <w:spacing w:after="0" w:line="242" w:lineRule="auto"/>
        <w:rPr>
          <w:sz w:val="20"/>
          <w:szCs w:val="20"/>
          <w:color w:val="auto"/>
        </w:rPr>
      </w:pPr>
      <w:r>
        <w:rPr>
          <w:rFonts w:ascii="Arial" w:cs="Arial" w:eastAsia="Arial" w:hAnsi="Arial"/>
          <w:sz w:val="14"/>
          <w:szCs w:val="14"/>
          <w:color w:val="auto"/>
        </w:rPr>
        <w:t>Phil Fayer: And certainly moving forward from there. So, we share a lot of, very similar DNA. I'm sure we share a lot culturally. I think you guys will find, a lot, as you guys start looking within both organizations, a lot of similarities.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63</w:t>
      </w:r>
    </w:p>
    <w:p>
      <w:pPr>
        <w:spacing w:after="0"/>
        <w:rPr>
          <w:sz w:val="20"/>
          <w:szCs w:val="20"/>
          <w:color w:val="auto"/>
        </w:rPr>
      </w:pPr>
      <w:r>
        <w:rPr>
          <w:rFonts w:ascii="Arial" w:cs="Arial" w:eastAsia="Arial" w:hAnsi="Arial"/>
          <w:sz w:val="14"/>
          <w:szCs w:val="14"/>
          <w:color w:val="auto"/>
        </w:rPr>
        <w:t>00:10:33.660 --&gt; 00:10:45.169</w:t>
      </w:r>
    </w:p>
    <w:p>
      <w:pPr>
        <w:ind w:right="60"/>
        <w:spacing w:after="0" w:line="242" w:lineRule="auto"/>
        <w:rPr>
          <w:sz w:val="20"/>
          <w:szCs w:val="20"/>
          <w:color w:val="auto"/>
        </w:rPr>
      </w:pPr>
      <w:r>
        <w:rPr>
          <w:rFonts w:ascii="Arial" w:cs="Arial" w:eastAsia="Arial" w:hAnsi="Arial"/>
          <w:sz w:val="14"/>
          <w:szCs w:val="14"/>
          <w:color w:val="auto"/>
        </w:rPr>
        <w:t>Phil Fayer: But let's start with who we are, and hopefully, by the time I'm done with my few slides, and I won't talk to you too much, you'll get a great sense of why we're excited about it. But, you know, Nouve's mission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64</w:t>
      </w:r>
    </w:p>
    <w:p>
      <w:pPr>
        <w:spacing w:after="0"/>
        <w:rPr>
          <w:sz w:val="20"/>
          <w:szCs w:val="20"/>
          <w:color w:val="auto"/>
        </w:rPr>
      </w:pPr>
      <w:r>
        <w:rPr>
          <w:rFonts w:ascii="Arial" w:cs="Arial" w:eastAsia="Arial" w:hAnsi="Arial"/>
          <w:sz w:val="14"/>
          <w:szCs w:val="14"/>
          <w:color w:val="auto"/>
        </w:rPr>
        <w:t>00:10:45.170 --&gt; 00:11:02.650</w:t>
      </w:r>
    </w:p>
    <w:p>
      <w:pPr>
        <w:ind w:right="280"/>
        <w:spacing w:after="0" w:line="238" w:lineRule="auto"/>
        <w:rPr>
          <w:sz w:val="20"/>
          <w:szCs w:val="20"/>
          <w:color w:val="auto"/>
        </w:rPr>
      </w:pPr>
      <w:r>
        <w:rPr>
          <w:rFonts w:ascii="Arial" w:cs="Arial" w:eastAsia="Arial" w:hAnsi="Arial"/>
          <w:sz w:val="14"/>
          <w:szCs w:val="14"/>
          <w:color w:val="auto"/>
        </w:rPr>
        <w:t>Phil Fayer: is to build infrastructure for every payment, everywhere. Essentially, what we want to do in our North Star is to help our customers execute on transactions with their customers. It's not too dissimilar to how Payoneer's coming about it, but you guys are on the other side of the coin, I'll get to that. So, Nuvade today, we provide local acquiring in 52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260985</wp:posOffset>
            </wp:positionV>
            <wp:extent cx="716470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40"/>
          </w:cols>
          <w:pgMar w:left="300" w:top="478" w:right="359" w:bottom="1440" w:gutter="0" w:footer="0" w:header="0"/>
        </w:sectPr>
      </w:pPr>
    </w:p>
    <w:bookmarkStart w:id="94" w:name="page95"/>
    <w:bookmarkEnd w:id="94"/>
    <w:p>
      <w:pPr>
        <w:spacing w:after="0"/>
        <w:rPr>
          <w:sz w:val="20"/>
          <w:szCs w:val="20"/>
          <w:color w:val="auto"/>
        </w:rPr>
      </w:pPr>
      <w:r>
        <w:rPr>
          <w:rFonts w:ascii="Arial" w:cs="Arial" w:eastAsia="Arial" w:hAnsi="Arial"/>
          <w:sz w:val="14"/>
          <w:szCs w:val="14"/>
          <w:color w:val="auto"/>
        </w:rPr>
        <w:t>65</w:t>
      </w:r>
    </w:p>
    <w:p>
      <w:pPr>
        <w:spacing w:after="0"/>
        <w:rPr>
          <w:sz w:val="20"/>
          <w:szCs w:val="20"/>
          <w:color w:val="auto"/>
        </w:rPr>
      </w:pPr>
      <w:r>
        <w:rPr>
          <w:rFonts w:ascii="Arial" w:cs="Arial" w:eastAsia="Arial" w:hAnsi="Arial"/>
          <w:sz w:val="14"/>
          <w:szCs w:val="14"/>
          <w:color w:val="auto"/>
        </w:rPr>
        <w:t>00:11:02.870 --&gt; 00:11:17.240</w:t>
      </w:r>
    </w:p>
    <w:p>
      <w:pPr>
        <w:ind w:right="160"/>
        <w:spacing w:after="0" w:line="242" w:lineRule="auto"/>
        <w:rPr>
          <w:sz w:val="20"/>
          <w:szCs w:val="20"/>
          <w:color w:val="auto"/>
        </w:rPr>
      </w:pPr>
      <w:r>
        <w:rPr>
          <w:rFonts w:ascii="Arial" w:cs="Arial" w:eastAsia="Arial" w:hAnsi="Arial"/>
          <w:sz w:val="14"/>
          <w:szCs w:val="14"/>
          <w:color w:val="auto"/>
        </w:rPr>
        <w:t>Phil Fayer: where we are licensed, merchants are processing on a single platform, mostly except for the United States. We enable all forms of payment, and as you guys know, it's not just card acquiring. Every market has 2, 3, 4 different intricacies of local payment options.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66</w:t>
      </w:r>
    </w:p>
    <w:p>
      <w:pPr>
        <w:spacing w:after="0"/>
        <w:rPr>
          <w:sz w:val="20"/>
          <w:szCs w:val="20"/>
          <w:color w:val="auto"/>
        </w:rPr>
      </w:pPr>
      <w:r>
        <w:rPr>
          <w:rFonts w:ascii="Arial" w:cs="Arial" w:eastAsia="Arial" w:hAnsi="Arial"/>
          <w:sz w:val="14"/>
          <w:szCs w:val="14"/>
          <w:color w:val="auto"/>
        </w:rPr>
        <w:t>00:11:17.240 --&gt; 00:11:42.219</w:t>
      </w:r>
    </w:p>
    <w:p>
      <w:pPr>
        <w:spacing w:after="0" w:line="238" w:lineRule="auto"/>
        <w:rPr>
          <w:sz w:val="20"/>
          <w:szCs w:val="20"/>
          <w:color w:val="auto"/>
        </w:rPr>
      </w:pPr>
      <w:r>
        <w:rPr>
          <w:rFonts w:ascii="Arial" w:cs="Arial" w:eastAsia="Arial" w:hAnsi="Arial"/>
          <w:sz w:val="14"/>
          <w:szCs w:val="14"/>
          <w:color w:val="auto"/>
        </w:rPr>
        <w:t>Phil Fayer: and currencies, and sometimes financing with respect to how you receive that, and we make that really easy. So through a single integration, we allow our customers to navigate and connect with their customers in multiple markets and countries around the world in multiple currencies, and then reconcile that mess if you're operating in 5, 10, 15 different countries, you know, down to the penny reconciliation for payments, so that you could rinse and repeat and execute on that tomorrow. So we're in a really exciting</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67</w:t>
      </w:r>
    </w:p>
    <w:p>
      <w:pPr>
        <w:spacing w:after="0"/>
        <w:rPr>
          <w:sz w:val="20"/>
          <w:szCs w:val="20"/>
          <w:color w:val="auto"/>
        </w:rPr>
      </w:pPr>
      <w:r>
        <w:rPr>
          <w:rFonts w:ascii="Arial" w:cs="Arial" w:eastAsia="Arial" w:hAnsi="Arial"/>
          <w:sz w:val="14"/>
          <w:szCs w:val="14"/>
          <w:color w:val="auto"/>
        </w:rPr>
        <w:t>00:11:42.220 --&gt; 00:11:43.450</w:t>
      </w:r>
    </w:p>
    <w:p>
      <w:pPr>
        <w:spacing w:after="0"/>
        <w:rPr>
          <w:sz w:val="20"/>
          <w:szCs w:val="20"/>
          <w:color w:val="auto"/>
        </w:rPr>
      </w:pPr>
      <w:r>
        <w:rPr>
          <w:rFonts w:ascii="Arial" w:cs="Arial" w:eastAsia="Arial" w:hAnsi="Arial"/>
          <w:sz w:val="14"/>
          <w:szCs w:val="14"/>
          <w:color w:val="auto"/>
        </w:rPr>
        <w:t>Phil Fayer: of fintech.</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68</w:t>
      </w:r>
    </w:p>
    <w:p>
      <w:pPr>
        <w:spacing w:after="0"/>
        <w:rPr>
          <w:sz w:val="20"/>
          <w:szCs w:val="20"/>
          <w:color w:val="auto"/>
        </w:rPr>
      </w:pPr>
      <w:r>
        <w:rPr>
          <w:rFonts w:ascii="Arial" w:cs="Arial" w:eastAsia="Arial" w:hAnsi="Arial"/>
          <w:sz w:val="14"/>
          <w:szCs w:val="14"/>
          <w:color w:val="auto"/>
        </w:rPr>
        <w:t>00:11:43.480 --&gt; 00:11:55.179</w:t>
      </w:r>
    </w:p>
    <w:p>
      <w:pPr>
        <w:ind w:right="220"/>
        <w:spacing w:after="0" w:line="242" w:lineRule="auto"/>
        <w:rPr>
          <w:sz w:val="20"/>
          <w:szCs w:val="20"/>
          <w:color w:val="auto"/>
        </w:rPr>
      </w:pPr>
      <w:r>
        <w:rPr>
          <w:rFonts w:ascii="Arial" w:cs="Arial" w:eastAsia="Arial" w:hAnsi="Arial"/>
          <w:sz w:val="14"/>
          <w:szCs w:val="14"/>
          <w:color w:val="auto"/>
        </w:rPr>
        <w:t>Phil Fayer: But as you guys know, fintech is that much larger, and we'll get to how Payoneer kind of plays into our next strategy. Today, we… last year, we did $300 billion, this year is about $350 billion.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69</w:t>
      </w:r>
    </w:p>
    <w:p>
      <w:pPr>
        <w:spacing w:after="0"/>
        <w:rPr>
          <w:sz w:val="20"/>
          <w:szCs w:val="20"/>
          <w:color w:val="auto"/>
        </w:rPr>
      </w:pPr>
      <w:r>
        <w:rPr>
          <w:rFonts w:ascii="Arial" w:cs="Arial" w:eastAsia="Arial" w:hAnsi="Arial"/>
          <w:sz w:val="14"/>
          <w:szCs w:val="14"/>
          <w:color w:val="auto"/>
        </w:rPr>
        <w:t>00:11:55.250 --&gt; 00:12:01.940</w:t>
      </w:r>
    </w:p>
    <w:p>
      <w:pPr>
        <w:spacing w:after="0"/>
        <w:rPr>
          <w:sz w:val="20"/>
          <w:szCs w:val="20"/>
          <w:color w:val="auto"/>
        </w:rPr>
      </w:pPr>
      <w:r>
        <w:rPr>
          <w:rFonts w:ascii="Arial" w:cs="Arial" w:eastAsia="Arial" w:hAnsi="Arial"/>
          <w:sz w:val="14"/>
          <w:szCs w:val="14"/>
          <w:color w:val="auto"/>
        </w:rPr>
        <w:t>Phil Fayer: We have 2,500 teammates across our global offices, including around 450 folks in Tel Aviv.</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70</w:t>
      </w:r>
    </w:p>
    <w:p>
      <w:pPr>
        <w:spacing w:after="0"/>
        <w:rPr>
          <w:sz w:val="20"/>
          <w:szCs w:val="20"/>
          <w:color w:val="auto"/>
        </w:rPr>
      </w:pPr>
      <w:r>
        <w:rPr>
          <w:rFonts w:ascii="Arial" w:cs="Arial" w:eastAsia="Arial" w:hAnsi="Arial"/>
          <w:sz w:val="14"/>
          <w:szCs w:val="14"/>
          <w:color w:val="auto"/>
        </w:rPr>
        <w:t>00:12:02.230 --&gt; 00:12:11.679</w:t>
      </w:r>
    </w:p>
    <w:p>
      <w:pPr>
        <w:spacing w:after="0"/>
        <w:rPr>
          <w:sz w:val="20"/>
          <w:szCs w:val="20"/>
          <w:color w:val="auto"/>
        </w:rPr>
      </w:pPr>
      <w:r>
        <w:rPr>
          <w:rFonts w:ascii="Arial" w:cs="Arial" w:eastAsia="Arial" w:hAnsi="Arial"/>
          <w:sz w:val="13"/>
          <w:szCs w:val="13"/>
          <w:color w:val="auto"/>
        </w:rPr>
        <w:t>Phil Fayer: large presence in North America, also large presence in Europe, and growing presence in APAC and LATAM, where it's really interesting of putting the businesses together.</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71</w:t>
      </w:r>
    </w:p>
    <w:p>
      <w:pPr>
        <w:spacing w:after="0"/>
        <w:rPr>
          <w:sz w:val="20"/>
          <w:szCs w:val="20"/>
          <w:color w:val="auto"/>
        </w:rPr>
      </w:pPr>
      <w:r>
        <w:rPr>
          <w:rFonts w:ascii="Arial" w:cs="Arial" w:eastAsia="Arial" w:hAnsi="Arial"/>
          <w:sz w:val="14"/>
          <w:szCs w:val="14"/>
          <w:color w:val="auto"/>
        </w:rPr>
        <w:t>00:12:11.740 --&gt; 00:12:21.129</w:t>
      </w:r>
    </w:p>
    <w:p>
      <w:pPr>
        <w:ind w:right="560"/>
        <w:spacing w:after="0" w:line="242" w:lineRule="auto"/>
        <w:rPr>
          <w:sz w:val="20"/>
          <w:szCs w:val="20"/>
          <w:color w:val="auto"/>
        </w:rPr>
      </w:pPr>
      <w:r>
        <w:rPr>
          <w:rFonts w:ascii="Arial" w:cs="Arial" w:eastAsia="Arial" w:hAnsi="Arial"/>
          <w:sz w:val="14"/>
          <w:szCs w:val="14"/>
          <w:color w:val="auto"/>
        </w:rPr>
        <w:t>Phil Fayer: We have a really interesting history. So, when we bought SafeCharge, you know, almost 70% of our revenue was gaming. We were very much focused on a gaming business, just because of</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72</w:t>
      </w:r>
    </w:p>
    <w:p>
      <w:pPr>
        <w:spacing w:after="0"/>
        <w:rPr>
          <w:sz w:val="20"/>
          <w:szCs w:val="20"/>
          <w:color w:val="auto"/>
        </w:rPr>
      </w:pPr>
      <w:r>
        <w:rPr>
          <w:rFonts w:ascii="Arial" w:cs="Arial" w:eastAsia="Arial" w:hAnsi="Arial"/>
          <w:sz w:val="14"/>
          <w:szCs w:val="14"/>
          <w:color w:val="auto"/>
        </w:rPr>
        <w:t>00:12:21.180 --&gt; 00:12:27.100</w:t>
      </w:r>
    </w:p>
    <w:p>
      <w:pPr>
        <w:spacing w:after="0"/>
        <w:rPr>
          <w:sz w:val="20"/>
          <w:szCs w:val="20"/>
          <w:color w:val="auto"/>
        </w:rPr>
      </w:pPr>
      <w:r>
        <w:rPr>
          <w:rFonts w:ascii="Arial" w:cs="Arial" w:eastAsia="Arial" w:hAnsi="Arial"/>
          <w:sz w:val="14"/>
          <w:szCs w:val="14"/>
          <w:color w:val="auto"/>
        </w:rPr>
        <w:t>Phil Fayer: who the founders were of SafeCharge, and we've totally transformed the company to build up in subscription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73</w:t>
      </w:r>
    </w:p>
    <w:p>
      <w:pPr>
        <w:spacing w:after="0"/>
        <w:rPr>
          <w:sz w:val="20"/>
          <w:szCs w:val="20"/>
          <w:color w:val="auto"/>
        </w:rPr>
      </w:pPr>
      <w:r>
        <w:rPr>
          <w:rFonts w:ascii="Arial" w:cs="Arial" w:eastAsia="Arial" w:hAnsi="Arial"/>
          <w:sz w:val="14"/>
          <w:szCs w:val="14"/>
          <w:color w:val="auto"/>
        </w:rPr>
        <w:t>00:12:27.150 --&gt; 00:12:41.619</w:t>
      </w:r>
    </w:p>
    <w:p>
      <w:pPr>
        <w:ind w:right="460"/>
        <w:spacing w:after="0" w:line="242" w:lineRule="auto"/>
        <w:rPr>
          <w:sz w:val="20"/>
          <w:szCs w:val="20"/>
          <w:color w:val="auto"/>
        </w:rPr>
      </w:pPr>
      <w:r>
        <w:rPr>
          <w:rFonts w:ascii="Arial" w:cs="Arial" w:eastAsia="Arial" w:hAnsi="Arial"/>
          <w:sz w:val="14"/>
          <w:szCs w:val="14"/>
          <w:color w:val="auto"/>
        </w:rPr>
        <w:t>Phil Fayer: digital engagement with customers like Microsoft, and travel with customers like WestJet, and soon Delta Airlines, and British Airways, and building up our business in marketplaces, and really exciting about what our businesses can do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161925</wp:posOffset>
            </wp:positionV>
            <wp:extent cx="716470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60"/>
          </w:cols>
          <w:pgMar w:left="300" w:top="478"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color w:val="auto"/>
        </w:rPr>
        <w:t>74</w:t>
      </w:r>
    </w:p>
    <w:p>
      <w:pPr>
        <w:spacing w:after="0"/>
        <w:rPr>
          <w:sz w:val="20"/>
          <w:szCs w:val="20"/>
          <w:color w:val="auto"/>
        </w:rPr>
      </w:pPr>
      <w:r>
        <w:rPr>
          <w:rFonts w:ascii="Arial" w:cs="Arial" w:eastAsia="Arial" w:hAnsi="Arial"/>
          <w:sz w:val="14"/>
          <w:szCs w:val="14"/>
          <w:color w:val="auto"/>
        </w:rPr>
        <w:t>00:12:41.850 --&gt; 00:12:46.110</w:t>
      </w:r>
    </w:p>
    <w:p>
      <w:pPr>
        <w:spacing w:after="0"/>
        <w:rPr>
          <w:sz w:val="20"/>
          <w:szCs w:val="20"/>
          <w:color w:val="auto"/>
        </w:rPr>
      </w:pPr>
      <w:r>
        <w:rPr>
          <w:rFonts w:ascii="Arial" w:cs="Arial" w:eastAsia="Arial" w:hAnsi="Arial"/>
          <w:sz w:val="14"/>
          <w:szCs w:val="14"/>
          <w:color w:val="auto"/>
        </w:rPr>
        <w:t>Phil Fayer: Our vision is to enable infrastructure for every payment.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75</w:t>
      </w:r>
    </w:p>
    <w:p>
      <w:pPr>
        <w:spacing w:after="0"/>
        <w:rPr>
          <w:sz w:val="20"/>
          <w:szCs w:val="20"/>
          <w:color w:val="auto"/>
        </w:rPr>
      </w:pPr>
      <w:r>
        <w:rPr>
          <w:rFonts w:ascii="Arial" w:cs="Arial" w:eastAsia="Arial" w:hAnsi="Arial"/>
          <w:sz w:val="14"/>
          <w:szCs w:val="14"/>
          <w:color w:val="auto"/>
        </w:rPr>
        <w:t>00:12:46.350 --&gt; 00:12:52.489</w:t>
      </w:r>
    </w:p>
    <w:p>
      <w:pPr>
        <w:spacing w:after="0"/>
        <w:rPr>
          <w:sz w:val="20"/>
          <w:szCs w:val="20"/>
          <w:color w:val="auto"/>
        </w:rPr>
      </w:pPr>
      <w:r>
        <w:rPr>
          <w:rFonts w:ascii="Arial" w:cs="Arial" w:eastAsia="Arial" w:hAnsi="Arial"/>
          <w:sz w:val="14"/>
          <w:szCs w:val="14"/>
          <w:color w:val="auto"/>
        </w:rPr>
        <w:t>Phil Fayer: And so Nouve is very much on the pay-in. How do you get paid? But if we go to the next slide.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76</w:t>
      </w:r>
    </w:p>
    <w:p>
      <w:pPr>
        <w:spacing w:after="0"/>
        <w:rPr>
          <w:sz w:val="20"/>
          <w:szCs w:val="20"/>
          <w:color w:val="auto"/>
        </w:rPr>
      </w:pPr>
      <w:r>
        <w:rPr>
          <w:rFonts w:ascii="Arial" w:cs="Arial" w:eastAsia="Arial" w:hAnsi="Arial"/>
          <w:sz w:val="14"/>
          <w:szCs w:val="14"/>
          <w:color w:val="auto"/>
        </w:rPr>
        <w:t>00:12:53.670 --&gt; 00:12:56.230</w:t>
      </w:r>
    </w:p>
    <w:p>
      <w:pPr>
        <w:spacing w:after="0"/>
        <w:rPr>
          <w:sz w:val="20"/>
          <w:szCs w:val="20"/>
          <w:color w:val="auto"/>
        </w:rPr>
      </w:pPr>
      <w:r>
        <w:rPr>
          <w:rFonts w:ascii="Arial" w:cs="Arial" w:eastAsia="Arial" w:hAnsi="Arial"/>
          <w:sz w:val="14"/>
          <w:szCs w:val="14"/>
          <w:color w:val="auto"/>
        </w:rPr>
        <w:t>Phil Fayer: I think we could skip the next one, go to the one right after.</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77</w:t>
      </w:r>
    </w:p>
    <w:p>
      <w:pPr>
        <w:spacing w:after="0"/>
        <w:rPr>
          <w:sz w:val="20"/>
          <w:szCs w:val="20"/>
          <w:color w:val="auto"/>
        </w:rPr>
      </w:pPr>
      <w:r>
        <w:rPr>
          <w:rFonts w:ascii="Arial" w:cs="Arial" w:eastAsia="Arial" w:hAnsi="Arial"/>
          <w:sz w:val="14"/>
          <w:szCs w:val="14"/>
          <w:color w:val="auto"/>
        </w:rPr>
        <w:t>00:12:57.660 --&gt; 00:12:59.650</w:t>
      </w:r>
    </w:p>
    <w:p>
      <w:pPr>
        <w:spacing w:after="0"/>
        <w:rPr>
          <w:sz w:val="20"/>
          <w:szCs w:val="20"/>
          <w:color w:val="auto"/>
        </w:rPr>
      </w:pPr>
      <w:r>
        <w:rPr>
          <w:rFonts w:ascii="Arial" w:cs="Arial" w:eastAsia="Arial" w:hAnsi="Arial"/>
          <w:sz w:val="14"/>
          <w:szCs w:val="14"/>
          <w:color w:val="auto"/>
        </w:rPr>
        <w:t>Phil Fayer: It's how do you pay out?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78</w:t>
      </w:r>
    </w:p>
    <w:p>
      <w:pPr>
        <w:spacing w:after="0"/>
        <w:rPr>
          <w:sz w:val="20"/>
          <w:szCs w:val="20"/>
          <w:color w:val="auto"/>
        </w:rPr>
      </w:pPr>
      <w:r>
        <w:rPr>
          <w:rFonts w:ascii="Arial" w:cs="Arial" w:eastAsia="Arial" w:hAnsi="Arial"/>
          <w:sz w:val="14"/>
          <w:szCs w:val="14"/>
          <w:color w:val="auto"/>
        </w:rPr>
        <w:t>00:12:59.770 --&gt; 00:13:08.939</w:t>
      </w:r>
    </w:p>
    <w:p>
      <w:pPr>
        <w:spacing w:after="0"/>
        <w:rPr>
          <w:sz w:val="20"/>
          <w:szCs w:val="20"/>
          <w:color w:val="auto"/>
        </w:rPr>
      </w:pPr>
      <w:r>
        <w:rPr>
          <w:rFonts w:ascii="Arial" w:cs="Arial" w:eastAsia="Arial" w:hAnsi="Arial"/>
          <w:sz w:val="14"/>
          <w:szCs w:val="14"/>
          <w:color w:val="auto"/>
        </w:rPr>
        <w:t>Phil Fayer: And this is where it's really fun when we think about the symbiotic and the cohesiveness of what our businesses provide together. We're leaders in accepting payments.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79</w:t>
      </w:r>
    </w:p>
    <w:p>
      <w:pPr>
        <w:spacing w:after="0"/>
        <w:rPr>
          <w:sz w:val="20"/>
          <w:szCs w:val="20"/>
          <w:color w:val="auto"/>
        </w:rPr>
      </w:pPr>
      <w:r>
        <w:rPr>
          <w:rFonts w:ascii="Arial" w:cs="Arial" w:eastAsia="Arial" w:hAnsi="Arial"/>
          <w:sz w:val="14"/>
          <w:szCs w:val="14"/>
          <w:color w:val="auto"/>
        </w:rPr>
        <w:t>00:13:08.940 --&gt; 00:13:20.539</w:t>
      </w:r>
    </w:p>
    <w:p>
      <w:pPr>
        <w:ind w:right="180"/>
        <w:spacing w:after="0" w:line="242" w:lineRule="auto"/>
        <w:rPr>
          <w:sz w:val="20"/>
          <w:szCs w:val="20"/>
          <w:color w:val="auto"/>
        </w:rPr>
      </w:pPr>
      <w:r>
        <w:rPr>
          <w:rFonts w:ascii="Arial" w:cs="Arial" w:eastAsia="Arial" w:hAnsi="Arial"/>
          <w:sz w:val="14"/>
          <w:szCs w:val="14"/>
          <w:color w:val="auto"/>
        </w:rPr>
        <w:t>Phil Fayer: And Payoneer, what you guys have done on the payout, is so incredibly additive, where we are speaking to the same customers, but for opposite things. And this is what we're super excited about, about the opportunity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80</w:t>
      </w:r>
    </w:p>
    <w:p>
      <w:pPr>
        <w:spacing w:after="0"/>
        <w:rPr>
          <w:sz w:val="20"/>
          <w:szCs w:val="20"/>
          <w:color w:val="auto"/>
        </w:rPr>
      </w:pPr>
      <w:r>
        <w:rPr>
          <w:rFonts w:ascii="Arial" w:cs="Arial" w:eastAsia="Arial" w:hAnsi="Arial"/>
          <w:sz w:val="14"/>
          <w:szCs w:val="14"/>
          <w:color w:val="auto"/>
        </w:rPr>
        <w:t>00:13:20.540 --&gt; 00:13:22.800</w:t>
      </w:r>
    </w:p>
    <w:p>
      <w:pPr>
        <w:spacing w:after="0"/>
        <w:rPr>
          <w:sz w:val="20"/>
          <w:szCs w:val="20"/>
          <w:color w:val="auto"/>
        </w:rPr>
      </w:pPr>
      <w:r>
        <w:rPr>
          <w:rFonts w:ascii="Arial" w:cs="Arial" w:eastAsia="Arial" w:hAnsi="Arial"/>
          <w:sz w:val="14"/>
          <w:szCs w:val="14"/>
          <w:color w:val="auto"/>
        </w:rPr>
        <w:t>Phil Fayer: Of bringing our businesses together.</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81</w:t>
      </w:r>
    </w:p>
    <w:p>
      <w:pPr>
        <w:spacing w:after="0"/>
        <w:rPr>
          <w:sz w:val="20"/>
          <w:szCs w:val="20"/>
          <w:color w:val="auto"/>
        </w:rPr>
      </w:pPr>
      <w:r>
        <w:rPr>
          <w:rFonts w:ascii="Arial" w:cs="Arial" w:eastAsia="Arial" w:hAnsi="Arial"/>
          <w:sz w:val="14"/>
          <w:szCs w:val="14"/>
          <w:color w:val="auto"/>
        </w:rPr>
        <w:t>00:13:23.040 --&gt; 00:13:40.359</w:t>
      </w:r>
    </w:p>
    <w:p>
      <w:pPr>
        <w:spacing w:after="0" w:line="242" w:lineRule="auto"/>
        <w:rPr>
          <w:sz w:val="20"/>
          <w:szCs w:val="20"/>
          <w:color w:val="auto"/>
        </w:rPr>
      </w:pPr>
      <w:r>
        <w:rPr>
          <w:rFonts w:ascii="Arial" w:cs="Arial" w:eastAsia="Arial" w:hAnsi="Arial"/>
          <w:sz w:val="14"/>
          <w:szCs w:val="14"/>
          <w:color w:val="auto"/>
        </w:rPr>
        <w:t>Phil Fayer: the opportunity to cross-sell within our customer base, to leverage our licenses, to go upmarket, in the case of Payoneer, and compete with some of the other peers, and for us to go downmarket, because we focus on mid-market enterprise, it is truly an incredible combination. And if we go to the next slide.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82</w:t>
      </w:r>
    </w:p>
    <w:p>
      <w:pPr>
        <w:spacing w:after="0"/>
        <w:rPr>
          <w:sz w:val="20"/>
          <w:szCs w:val="20"/>
          <w:color w:val="auto"/>
        </w:rPr>
      </w:pPr>
      <w:r>
        <w:rPr>
          <w:rFonts w:ascii="Arial" w:cs="Arial" w:eastAsia="Arial" w:hAnsi="Arial"/>
          <w:sz w:val="14"/>
          <w:szCs w:val="14"/>
          <w:color w:val="auto"/>
        </w:rPr>
        <w:t>00:13:41.010 --&gt; 00:13:44.280</w:t>
      </w:r>
    </w:p>
    <w:p>
      <w:pPr>
        <w:spacing w:after="0"/>
        <w:rPr>
          <w:sz w:val="20"/>
          <w:szCs w:val="20"/>
          <w:color w:val="auto"/>
        </w:rPr>
      </w:pPr>
      <w:r>
        <w:rPr>
          <w:rFonts w:ascii="Arial" w:cs="Arial" w:eastAsia="Arial" w:hAnsi="Arial"/>
          <w:sz w:val="14"/>
          <w:szCs w:val="14"/>
          <w:color w:val="auto"/>
        </w:rPr>
        <w:t>Phil Fayer: What makes this better is that, together.</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83</w:t>
      </w:r>
    </w:p>
    <w:p>
      <w:pPr>
        <w:spacing w:after="0"/>
        <w:rPr>
          <w:sz w:val="20"/>
          <w:szCs w:val="20"/>
          <w:color w:val="auto"/>
        </w:rPr>
      </w:pPr>
      <w:r>
        <w:rPr>
          <w:rFonts w:ascii="Arial" w:cs="Arial" w:eastAsia="Arial" w:hAnsi="Arial"/>
          <w:sz w:val="14"/>
          <w:szCs w:val="14"/>
          <w:color w:val="auto"/>
        </w:rPr>
        <w:t>00:13:44.390 --&gt; 00:13:54.909</w:t>
      </w:r>
    </w:p>
    <w:p>
      <w:pPr>
        <w:spacing w:after="0"/>
        <w:rPr>
          <w:sz w:val="20"/>
          <w:szCs w:val="20"/>
          <w:color w:val="auto"/>
        </w:rPr>
      </w:pPr>
      <w:r>
        <w:rPr>
          <w:rFonts w:ascii="Arial" w:cs="Arial" w:eastAsia="Arial" w:hAnsi="Arial"/>
          <w:sz w:val="14"/>
          <w:szCs w:val="14"/>
          <w:color w:val="auto"/>
        </w:rPr>
        <w:t>Phil Fayer: we're a stronger company. This is not an acquisition to shrink yourself to greatness where we want to go through cost synergies. It's the opposite. We want to build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266065</wp:posOffset>
            </wp:positionV>
            <wp:extent cx="716470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160"/>
          </w:cols>
          <w:pgMar w:left="300" w:top="478" w:right="439" w:bottom="1440" w:gutter="0" w:footer="0" w:header="0"/>
        </w:sectPr>
      </w:pPr>
    </w:p>
    <w:bookmarkStart w:id="96" w:name="page97"/>
    <w:bookmarkEnd w:id="96"/>
    <w:p>
      <w:pPr>
        <w:spacing w:after="0"/>
        <w:rPr>
          <w:sz w:val="20"/>
          <w:szCs w:val="20"/>
          <w:color w:val="auto"/>
        </w:rPr>
      </w:pPr>
      <w:r>
        <w:rPr>
          <w:rFonts w:ascii="Arial" w:cs="Arial" w:eastAsia="Arial" w:hAnsi="Arial"/>
          <w:sz w:val="14"/>
          <w:szCs w:val="14"/>
          <w:color w:val="auto"/>
        </w:rPr>
        <w:t>84</w:t>
      </w:r>
    </w:p>
    <w:p>
      <w:pPr>
        <w:spacing w:after="0"/>
        <w:rPr>
          <w:sz w:val="20"/>
          <w:szCs w:val="20"/>
          <w:color w:val="auto"/>
        </w:rPr>
      </w:pPr>
      <w:r>
        <w:rPr>
          <w:rFonts w:ascii="Arial" w:cs="Arial" w:eastAsia="Arial" w:hAnsi="Arial"/>
          <w:sz w:val="14"/>
          <w:szCs w:val="14"/>
          <w:color w:val="auto"/>
        </w:rPr>
        <w:t>00:13:55.170 --&gt; 00:14:13.720</w:t>
      </w:r>
    </w:p>
    <w:p>
      <w:pPr>
        <w:ind w:right="540"/>
        <w:spacing w:after="0" w:line="242" w:lineRule="auto"/>
        <w:rPr>
          <w:sz w:val="20"/>
          <w:szCs w:val="20"/>
          <w:color w:val="auto"/>
        </w:rPr>
      </w:pPr>
      <w:r>
        <w:rPr>
          <w:rFonts w:ascii="Arial" w:cs="Arial" w:eastAsia="Arial" w:hAnsi="Arial"/>
          <w:sz w:val="14"/>
          <w:szCs w:val="14"/>
          <w:color w:val="auto"/>
        </w:rPr>
        <w:t>Phil Fayer: a reputation for product excellence. We want to build a reputation for reach and skill set, and provide that infrastructure so that one platform for money in, money out, banking, reconciliation, and full flows of funds. And this is why this next chapter together is so incredible.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85</w:t>
      </w:r>
    </w:p>
    <w:p>
      <w:pPr>
        <w:spacing w:after="0"/>
        <w:rPr>
          <w:sz w:val="20"/>
          <w:szCs w:val="20"/>
          <w:color w:val="auto"/>
        </w:rPr>
      </w:pPr>
      <w:r>
        <w:rPr>
          <w:rFonts w:ascii="Arial" w:cs="Arial" w:eastAsia="Arial" w:hAnsi="Arial"/>
          <w:sz w:val="14"/>
          <w:szCs w:val="14"/>
          <w:color w:val="auto"/>
        </w:rPr>
        <w:t>00:14:13.780 --&gt; 00:14:26.710</w:t>
      </w:r>
    </w:p>
    <w:p>
      <w:pPr>
        <w:ind w:right="500"/>
        <w:spacing w:after="0" w:line="242" w:lineRule="auto"/>
        <w:rPr>
          <w:sz w:val="20"/>
          <w:szCs w:val="20"/>
          <w:color w:val="auto"/>
        </w:rPr>
      </w:pPr>
      <w:r>
        <w:rPr>
          <w:rFonts w:ascii="Arial" w:cs="Arial" w:eastAsia="Arial" w:hAnsi="Arial"/>
          <w:sz w:val="14"/>
          <w:szCs w:val="14"/>
          <w:color w:val="auto"/>
        </w:rPr>
        <w:t>Phil Fayer: incredibly exciting. So together, we have reach for 190 markets. We'll support around 2.5 or 2.4 million customers. Nouve brings about 175,000 mid-market enterprise customers to the table.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86</w:t>
      </w:r>
    </w:p>
    <w:p>
      <w:pPr>
        <w:spacing w:after="0"/>
        <w:rPr>
          <w:sz w:val="20"/>
          <w:szCs w:val="20"/>
          <w:color w:val="auto"/>
        </w:rPr>
      </w:pPr>
      <w:r>
        <w:rPr>
          <w:rFonts w:ascii="Arial" w:cs="Arial" w:eastAsia="Arial" w:hAnsi="Arial"/>
          <w:sz w:val="14"/>
          <w:szCs w:val="14"/>
          <w:color w:val="auto"/>
        </w:rPr>
        <w:t>00:14:26.780 --&gt; 00:14:32.879</w:t>
      </w:r>
    </w:p>
    <w:p>
      <w:pPr>
        <w:spacing w:after="0"/>
        <w:rPr>
          <w:sz w:val="20"/>
          <w:szCs w:val="20"/>
          <w:color w:val="auto"/>
        </w:rPr>
      </w:pPr>
      <w:r>
        <w:rPr>
          <w:rFonts w:ascii="Arial" w:cs="Arial" w:eastAsia="Arial" w:hAnsi="Arial"/>
          <w:sz w:val="14"/>
          <w:szCs w:val="14"/>
          <w:color w:val="auto"/>
        </w:rPr>
        <w:t>Phil Fayer: And we're gonna offer end-to-end acceptance. All of us on our innovation roadmaps, for example, on the painier side.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87</w:t>
      </w:r>
    </w:p>
    <w:p>
      <w:pPr>
        <w:spacing w:after="0"/>
        <w:rPr>
          <w:sz w:val="20"/>
          <w:szCs w:val="20"/>
          <w:color w:val="auto"/>
        </w:rPr>
      </w:pPr>
      <w:r>
        <w:rPr>
          <w:rFonts w:ascii="Arial" w:cs="Arial" w:eastAsia="Arial" w:hAnsi="Arial"/>
          <w:sz w:val="14"/>
          <w:szCs w:val="14"/>
          <w:color w:val="auto"/>
        </w:rPr>
        <w:t>00:14:32.970 --&gt; 00:14:43.770</w:t>
      </w:r>
    </w:p>
    <w:p>
      <w:pPr>
        <w:spacing w:after="0"/>
        <w:rPr>
          <w:sz w:val="20"/>
          <w:szCs w:val="20"/>
          <w:color w:val="auto"/>
        </w:rPr>
      </w:pPr>
      <w:r>
        <w:rPr>
          <w:rFonts w:ascii="Arial" w:cs="Arial" w:eastAsia="Arial" w:hAnsi="Arial"/>
          <w:sz w:val="13"/>
          <w:szCs w:val="13"/>
          <w:color w:val="auto"/>
        </w:rPr>
        <w:t>Phil Fayer: moving forward with Stablecoin, the Nuvei side on Agentic, and then bringing these amazing minds, all of you guys and the Nuvei rock stars together, align for that North Star.</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88</w:t>
      </w:r>
    </w:p>
    <w:p>
      <w:pPr>
        <w:spacing w:after="0"/>
        <w:rPr>
          <w:sz w:val="20"/>
          <w:szCs w:val="20"/>
          <w:color w:val="auto"/>
        </w:rPr>
      </w:pPr>
      <w:r>
        <w:rPr>
          <w:rFonts w:ascii="Arial" w:cs="Arial" w:eastAsia="Arial" w:hAnsi="Arial"/>
          <w:sz w:val="14"/>
          <w:szCs w:val="14"/>
          <w:color w:val="auto"/>
        </w:rPr>
        <w:t>00:14:43.810 --&gt; 00:14:54.980</w:t>
      </w:r>
    </w:p>
    <w:p>
      <w:pPr>
        <w:spacing w:after="0"/>
        <w:rPr>
          <w:sz w:val="20"/>
          <w:szCs w:val="20"/>
          <w:color w:val="auto"/>
        </w:rPr>
      </w:pPr>
      <w:r>
        <w:rPr>
          <w:rFonts w:ascii="Arial" w:cs="Arial" w:eastAsia="Arial" w:hAnsi="Arial"/>
          <w:sz w:val="13"/>
          <w:szCs w:val="13"/>
          <w:color w:val="auto"/>
        </w:rPr>
        <w:t>Phil Fayer: to help become that disruptor, meaning helping our customers execute with their customers in every single market, I'm incredibly excited to welcome you to the Nuvei family.</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I'll reiterate what John mentioned before.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89</w:t>
      </w:r>
    </w:p>
    <w:p>
      <w:pPr>
        <w:spacing w:after="0"/>
        <w:rPr>
          <w:sz w:val="20"/>
          <w:szCs w:val="20"/>
          <w:color w:val="auto"/>
        </w:rPr>
      </w:pPr>
      <w:r>
        <w:rPr>
          <w:rFonts w:ascii="Arial" w:cs="Arial" w:eastAsia="Arial" w:hAnsi="Arial"/>
          <w:sz w:val="14"/>
          <w:szCs w:val="14"/>
          <w:color w:val="auto"/>
        </w:rPr>
        <w:t>00:14:54.980 --&gt; 00:15:05.059</w:t>
      </w:r>
    </w:p>
    <w:p>
      <w:pPr>
        <w:spacing w:after="0" w:line="242" w:lineRule="auto"/>
        <w:rPr>
          <w:sz w:val="20"/>
          <w:szCs w:val="20"/>
          <w:color w:val="auto"/>
        </w:rPr>
      </w:pPr>
      <w:r>
        <w:rPr>
          <w:rFonts w:ascii="Arial" w:cs="Arial" w:eastAsia="Arial" w:hAnsi="Arial"/>
          <w:sz w:val="14"/>
          <w:szCs w:val="14"/>
          <w:color w:val="auto"/>
        </w:rPr>
        <w:t>Phil Fayer: You guys are focused on your business, really important for us to be focused on it. Nothing changes on the day, until we get regulatory approval and we close, which will be in the first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90</w:t>
      </w:r>
    </w:p>
    <w:p>
      <w:pPr>
        <w:spacing w:after="0"/>
        <w:rPr>
          <w:sz w:val="20"/>
          <w:szCs w:val="20"/>
          <w:color w:val="auto"/>
        </w:rPr>
      </w:pPr>
      <w:r>
        <w:rPr>
          <w:rFonts w:ascii="Arial" w:cs="Arial" w:eastAsia="Arial" w:hAnsi="Arial"/>
          <w:sz w:val="14"/>
          <w:szCs w:val="14"/>
          <w:color w:val="auto"/>
        </w:rPr>
        <w:t>00:15:05.060 --&gt; 00:15:09.839</w:t>
      </w:r>
    </w:p>
    <w:p>
      <w:pPr>
        <w:spacing w:after="0"/>
        <w:rPr>
          <w:sz w:val="20"/>
          <w:szCs w:val="20"/>
          <w:color w:val="auto"/>
        </w:rPr>
      </w:pPr>
      <w:r>
        <w:rPr>
          <w:rFonts w:ascii="Arial" w:cs="Arial" w:eastAsia="Arial" w:hAnsi="Arial"/>
          <w:sz w:val="14"/>
          <w:szCs w:val="14"/>
          <w:color w:val="auto"/>
        </w:rPr>
        <w:t>Phil Fayer: Hopefully half of 2027, but the important part is that we start planning together.</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91</w:t>
      </w:r>
    </w:p>
    <w:p>
      <w:pPr>
        <w:spacing w:after="0"/>
        <w:rPr>
          <w:sz w:val="20"/>
          <w:szCs w:val="20"/>
          <w:color w:val="auto"/>
        </w:rPr>
      </w:pPr>
      <w:r>
        <w:rPr>
          <w:rFonts w:ascii="Arial" w:cs="Arial" w:eastAsia="Arial" w:hAnsi="Arial"/>
          <w:sz w:val="14"/>
          <w:szCs w:val="14"/>
          <w:color w:val="auto"/>
        </w:rPr>
        <w:t>00:15:09.930 --&gt; 00:15:19.010</w:t>
      </w:r>
    </w:p>
    <w:p>
      <w:pPr>
        <w:spacing w:after="0"/>
        <w:rPr>
          <w:sz w:val="20"/>
          <w:szCs w:val="20"/>
          <w:color w:val="auto"/>
        </w:rPr>
      </w:pPr>
      <w:r>
        <w:rPr>
          <w:rFonts w:ascii="Arial" w:cs="Arial" w:eastAsia="Arial" w:hAnsi="Arial"/>
          <w:sz w:val="13"/>
          <w:szCs w:val="13"/>
          <w:color w:val="auto"/>
        </w:rPr>
        <w:t>Phil Fayer: And we're going to be working with our teammates now at Payoneer as we start working towards what's best for the company. You have our commitment to be transparent.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92</w:t>
      </w:r>
    </w:p>
    <w:p>
      <w:pPr>
        <w:spacing w:after="0"/>
        <w:rPr>
          <w:sz w:val="20"/>
          <w:szCs w:val="20"/>
          <w:color w:val="auto"/>
        </w:rPr>
      </w:pPr>
      <w:r>
        <w:rPr>
          <w:rFonts w:ascii="Arial" w:cs="Arial" w:eastAsia="Arial" w:hAnsi="Arial"/>
          <w:sz w:val="14"/>
          <w:szCs w:val="14"/>
          <w:color w:val="auto"/>
        </w:rPr>
        <w:t>00:15:19.130 --&gt; 00:15:36.400</w:t>
      </w:r>
    </w:p>
    <w:p>
      <w:pPr>
        <w:ind w:right="460"/>
        <w:spacing w:after="0" w:line="242" w:lineRule="auto"/>
        <w:rPr>
          <w:sz w:val="20"/>
          <w:szCs w:val="20"/>
          <w:color w:val="auto"/>
        </w:rPr>
      </w:pPr>
      <w:r>
        <w:rPr>
          <w:rFonts w:ascii="Arial" w:cs="Arial" w:eastAsia="Arial" w:hAnsi="Arial"/>
          <w:sz w:val="14"/>
          <w:szCs w:val="14"/>
          <w:color w:val="auto"/>
        </w:rPr>
        <w:t>Phil Fayer: Everything we do is about executing on the behalf of our customers. That's our thinking. Our cab is what makes us more successful with our customers, what helps us compete better, what helps us be that better partner so they can grow their businesses. That's what's exciting. And I think the interesting thing for both of us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260350</wp:posOffset>
            </wp:positionV>
            <wp:extent cx="716470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478"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color w:val="auto"/>
        </w:rPr>
        <w:t>93</w:t>
      </w:r>
    </w:p>
    <w:p>
      <w:pPr>
        <w:spacing w:after="0"/>
        <w:rPr>
          <w:sz w:val="20"/>
          <w:szCs w:val="20"/>
          <w:color w:val="auto"/>
        </w:rPr>
      </w:pPr>
      <w:r>
        <w:rPr>
          <w:rFonts w:ascii="Arial" w:cs="Arial" w:eastAsia="Arial" w:hAnsi="Arial"/>
          <w:sz w:val="14"/>
          <w:szCs w:val="14"/>
          <w:color w:val="auto"/>
        </w:rPr>
        <w:t>00:15:36.510 --&gt; 00:15:41.479</w:t>
      </w:r>
    </w:p>
    <w:p>
      <w:pPr>
        <w:spacing w:after="0"/>
        <w:rPr>
          <w:sz w:val="20"/>
          <w:szCs w:val="20"/>
          <w:color w:val="auto"/>
        </w:rPr>
      </w:pPr>
      <w:r>
        <w:rPr>
          <w:rFonts w:ascii="Arial" w:cs="Arial" w:eastAsia="Arial" w:hAnsi="Arial"/>
          <w:sz w:val="14"/>
          <w:szCs w:val="14"/>
          <w:color w:val="auto"/>
        </w:rPr>
        <w:t>Phil Fayer: You know, when Nuvei went public in 2020, we had sub $300 million in revenue.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94</w:t>
      </w:r>
    </w:p>
    <w:p>
      <w:pPr>
        <w:spacing w:after="0"/>
        <w:rPr>
          <w:sz w:val="20"/>
          <w:szCs w:val="20"/>
          <w:color w:val="auto"/>
        </w:rPr>
      </w:pPr>
      <w:r>
        <w:rPr>
          <w:rFonts w:ascii="Arial" w:cs="Arial" w:eastAsia="Arial" w:hAnsi="Arial"/>
          <w:sz w:val="14"/>
          <w:szCs w:val="14"/>
          <w:color w:val="auto"/>
        </w:rPr>
        <w:t>00:15:41.610 --&gt; 00:15:44.490</w:t>
      </w:r>
    </w:p>
    <w:p>
      <w:pPr>
        <w:spacing w:after="0"/>
        <w:rPr>
          <w:sz w:val="20"/>
          <w:szCs w:val="20"/>
          <w:color w:val="auto"/>
        </w:rPr>
      </w:pPr>
      <w:r>
        <w:rPr>
          <w:rFonts w:ascii="Arial" w:cs="Arial" w:eastAsia="Arial" w:hAnsi="Arial"/>
          <w:sz w:val="14"/>
          <w:szCs w:val="14"/>
          <w:color w:val="auto"/>
        </w:rPr>
        <w:t>Phil Fayer: Combined today, we'll be at $3 billion.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95</w:t>
      </w:r>
    </w:p>
    <w:p>
      <w:pPr>
        <w:spacing w:after="0"/>
        <w:rPr>
          <w:sz w:val="20"/>
          <w:szCs w:val="20"/>
          <w:color w:val="auto"/>
        </w:rPr>
      </w:pPr>
      <w:r>
        <w:rPr>
          <w:rFonts w:ascii="Arial" w:cs="Arial" w:eastAsia="Arial" w:hAnsi="Arial"/>
          <w:sz w:val="14"/>
          <w:szCs w:val="14"/>
          <w:color w:val="auto"/>
        </w:rPr>
        <w:t>00:15:44.640 --&gt; 00:16:02.739</w:t>
      </w:r>
    </w:p>
    <w:p>
      <w:pPr>
        <w:spacing w:after="0" w:line="242" w:lineRule="auto"/>
        <w:rPr>
          <w:sz w:val="20"/>
          <w:szCs w:val="20"/>
          <w:color w:val="auto"/>
        </w:rPr>
      </w:pPr>
      <w:r>
        <w:rPr>
          <w:rFonts w:ascii="Arial" w:cs="Arial" w:eastAsia="Arial" w:hAnsi="Arial"/>
          <w:sz w:val="14"/>
          <w:szCs w:val="14"/>
          <w:color w:val="auto"/>
        </w:rPr>
        <w:t>Phil Fayer: And… and, you know, the ceiling is not… is not very close, right? Together, guys, we can build a 10, 12, 13 billion dollar revenue business, and we can do that together, and I'm incredibly excited at what that next step is. So I want to say thank you to the leadership team, I want to say thank you to everyone on the call.</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96</w:t>
      </w:r>
    </w:p>
    <w:p>
      <w:pPr>
        <w:spacing w:after="0"/>
        <w:rPr>
          <w:sz w:val="20"/>
          <w:szCs w:val="20"/>
          <w:color w:val="auto"/>
        </w:rPr>
      </w:pPr>
      <w:r>
        <w:rPr>
          <w:rFonts w:ascii="Arial" w:cs="Arial" w:eastAsia="Arial" w:hAnsi="Arial"/>
          <w:sz w:val="14"/>
          <w:szCs w:val="14"/>
          <w:color w:val="auto"/>
        </w:rPr>
        <w:t>00:16:02.740 --&gt; 00:16:11.399</w:t>
      </w:r>
    </w:p>
    <w:p>
      <w:pPr>
        <w:spacing w:after="0"/>
        <w:rPr>
          <w:sz w:val="20"/>
          <w:szCs w:val="20"/>
          <w:color w:val="auto"/>
        </w:rPr>
      </w:pPr>
      <w:r>
        <w:rPr>
          <w:rFonts w:ascii="Arial" w:cs="Arial" w:eastAsia="Arial" w:hAnsi="Arial"/>
          <w:sz w:val="14"/>
          <w:szCs w:val="14"/>
          <w:color w:val="auto"/>
        </w:rPr>
        <w:t>Phil Fayer: I look forward to meeting you guys as we get closer to it. I look forward to working with you. The next chapter is the best one yet. Thank you, everybody.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97</w:t>
      </w:r>
    </w:p>
    <w:p>
      <w:pPr>
        <w:spacing w:after="0"/>
        <w:rPr>
          <w:sz w:val="20"/>
          <w:szCs w:val="20"/>
          <w:color w:val="auto"/>
        </w:rPr>
      </w:pPr>
      <w:r>
        <w:rPr>
          <w:rFonts w:ascii="Arial" w:cs="Arial" w:eastAsia="Arial" w:hAnsi="Arial"/>
          <w:sz w:val="14"/>
          <w:szCs w:val="14"/>
          <w:color w:val="auto"/>
        </w:rPr>
        <w:t>00:16:11.810 --&gt; 00:16:25.770</w:t>
      </w:r>
    </w:p>
    <w:p>
      <w:pPr>
        <w:ind w:right="160"/>
        <w:spacing w:after="0" w:line="242" w:lineRule="auto"/>
        <w:rPr>
          <w:sz w:val="20"/>
          <w:szCs w:val="20"/>
          <w:color w:val="auto"/>
        </w:rPr>
      </w:pPr>
      <w:r>
        <w:rPr>
          <w:rFonts w:ascii="Arial" w:cs="Arial" w:eastAsia="Arial" w:hAnsi="Arial"/>
          <w:sz w:val="14"/>
          <w:szCs w:val="14"/>
          <w:color w:val="auto"/>
        </w:rPr>
        <w:t>Erica Chan: Thank you so much, Phil. We can't wait. Let's do this. And with that, it's an exciting day at Payoneer, and we would love to hear from our corporate forum members, so if everyone could just please turn on your camera?</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98</w:t>
      </w:r>
    </w:p>
    <w:p>
      <w:pPr>
        <w:spacing w:after="0"/>
        <w:rPr>
          <w:sz w:val="20"/>
          <w:szCs w:val="20"/>
          <w:color w:val="auto"/>
        </w:rPr>
      </w:pPr>
      <w:r>
        <w:rPr>
          <w:rFonts w:ascii="Arial" w:cs="Arial" w:eastAsia="Arial" w:hAnsi="Arial"/>
          <w:sz w:val="14"/>
          <w:szCs w:val="14"/>
          <w:color w:val="auto"/>
        </w:rPr>
        <w:t>00:16:26.050 --&gt; 00:16:27.730</w:t>
      </w:r>
    </w:p>
    <w:p>
      <w:pPr>
        <w:spacing w:after="0"/>
        <w:rPr>
          <w:sz w:val="20"/>
          <w:szCs w:val="20"/>
          <w:color w:val="auto"/>
        </w:rPr>
      </w:pPr>
      <w:r>
        <w:rPr>
          <w:rFonts w:ascii="Arial" w:cs="Arial" w:eastAsia="Arial" w:hAnsi="Arial"/>
          <w:sz w:val="14"/>
          <w:szCs w:val="14"/>
          <w:color w:val="auto"/>
        </w:rPr>
        <w:t>Phil Fayer: Erica, I'm gonna drop off, I think that's my…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99</w:t>
      </w:r>
    </w:p>
    <w:p>
      <w:pPr>
        <w:spacing w:after="0"/>
        <w:rPr>
          <w:sz w:val="20"/>
          <w:szCs w:val="20"/>
          <w:color w:val="auto"/>
        </w:rPr>
      </w:pPr>
      <w:r>
        <w:rPr>
          <w:rFonts w:ascii="Arial" w:cs="Arial" w:eastAsia="Arial" w:hAnsi="Arial"/>
          <w:sz w:val="14"/>
          <w:szCs w:val="14"/>
          <w:color w:val="auto"/>
        </w:rPr>
        <w:t>00:16:27.730 --&gt; 00:16:28.530</w:t>
      </w:r>
    </w:p>
    <w:p>
      <w:pPr>
        <w:spacing w:after="0"/>
        <w:rPr>
          <w:sz w:val="20"/>
          <w:szCs w:val="20"/>
          <w:color w:val="auto"/>
        </w:rPr>
      </w:pPr>
      <w:r>
        <w:rPr>
          <w:rFonts w:ascii="Arial" w:cs="Arial" w:eastAsia="Arial" w:hAnsi="Arial"/>
          <w:sz w:val="14"/>
          <w:szCs w:val="14"/>
          <w:color w:val="auto"/>
        </w:rPr>
        <w:t>Erica Chan: Secret.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rPr>
          <w:sz w:val="20"/>
          <w:szCs w:val="20"/>
          <w:color w:val="auto"/>
        </w:rPr>
      </w:pPr>
      <w:r>
        <w:rPr>
          <w:rFonts w:ascii="Arial" w:cs="Arial" w:eastAsia="Arial" w:hAnsi="Arial"/>
          <w:sz w:val="14"/>
          <w:szCs w:val="14"/>
          <w:color w:val="auto"/>
        </w:rPr>
        <w:t>00:16:28.530 --&gt; 00:16:29.190</w:t>
      </w:r>
    </w:p>
    <w:p>
      <w:pPr>
        <w:spacing w:after="0"/>
        <w:rPr>
          <w:sz w:val="20"/>
          <w:szCs w:val="20"/>
          <w:color w:val="auto"/>
        </w:rPr>
      </w:pPr>
      <w:r>
        <w:rPr>
          <w:rFonts w:ascii="Arial" w:cs="Arial" w:eastAsia="Arial" w:hAnsi="Arial"/>
          <w:sz w:val="14"/>
          <w:szCs w:val="14"/>
          <w:color w:val="auto"/>
        </w:rPr>
        <w:t>Phil Fayer: Thank you, guys.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101</w:t>
      </w:r>
    </w:p>
    <w:p>
      <w:pPr>
        <w:spacing w:after="0"/>
        <w:rPr>
          <w:sz w:val="20"/>
          <w:szCs w:val="20"/>
          <w:color w:val="auto"/>
        </w:rPr>
      </w:pPr>
      <w:r>
        <w:rPr>
          <w:rFonts w:ascii="Arial" w:cs="Arial" w:eastAsia="Arial" w:hAnsi="Arial"/>
          <w:sz w:val="14"/>
          <w:szCs w:val="14"/>
          <w:color w:val="auto"/>
        </w:rPr>
        <w:t>00:16:29.190 --&gt; 00:16:31.469</w:t>
      </w:r>
    </w:p>
    <w:p>
      <w:pPr>
        <w:spacing w:after="0"/>
        <w:rPr>
          <w:sz w:val="20"/>
          <w:szCs w:val="20"/>
          <w:color w:val="auto"/>
        </w:rPr>
      </w:pPr>
      <w:r>
        <w:rPr>
          <w:rFonts w:ascii="Arial" w:cs="Arial" w:eastAsia="Arial" w:hAnsi="Arial"/>
          <w:sz w:val="14"/>
          <w:szCs w:val="14"/>
          <w:color w:val="auto"/>
        </w:rPr>
        <w:t>Erica Chan: Thank you so much for joining us, Phil.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102</w:t>
      </w:r>
    </w:p>
    <w:p>
      <w:pPr>
        <w:spacing w:after="0"/>
        <w:rPr>
          <w:sz w:val="20"/>
          <w:szCs w:val="20"/>
          <w:color w:val="auto"/>
        </w:rPr>
      </w:pPr>
      <w:r>
        <w:rPr>
          <w:rFonts w:ascii="Arial" w:cs="Arial" w:eastAsia="Arial" w:hAnsi="Arial"/>
          <w:sz w:val="14"/>
          <w:szCs w:val="14"/>
          <w:color w:val="auto"/>
        </w:rPr>
        <w:t>00:16:31.470 --&gt; 00:16:32.130</w:t>
      </w:r>
    </w:p>
    <w:p>
      <w:pPr>
        <w:spacing w:after="0"/>
        <w:rPr>
          <w:sz w:val="20"/>
          <w:szCs w:val="20"/>
          <w:color w:val="auto"/>
        </w:rPr>
      </w:pPr>
      <w:r>
        <w:rPr>
          <w:rFonts w:ascii="Arial" w:cs="Arial" w:eastAsia="Arial" w:hAnsi="Arial"/>
          <w:sz w:val="14"/>
          <w:szCs w:val="14"/>
          <w:color w:val="auto"/>
        </w:rPr>
        <w:t>Phil Fayer: Pleasure.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266065</wp:posOffset>
            </wp:positionV>
            <wp:extent cx="716470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160"/>
          </w:cols>
          <w:pgMar w:left="300" w:top="478" w:right="439" w:bottom="1440" w:gutter="0" w:footer="0" w:header="0"/>
        </w:sectPr>
      </w:pPr>
    </w:p>
    <w:bookmarkStart w:id="98" w:name="page99"/>
    <w:bookmarkEnd w:id="98"/>
    <w:p>
      <w:pPr>
        <w:spacing w:after="0"/>
        <w:rPr>
          <w:sz w:val="20"/>
          <w:szCs w:val="20"/>
          <w:color w:val="auto"/>
        </w:rPr>
      </w:pPr>
      <w:r>
        <w:rPr>
          <w:rFonts w:ascii="Arial" w:cs="Arial" w:eastAsia="Arial" w:hAnsi="Arial"/>
          <w:sz w:val="14"/>
          <w:szCs w:val="14"/>
          <w:color w:val="auto"/>
        </w:rPr>
        <w:t>103</w:t>
      </w:r>
    </w:p>
    <w:p>
      <w:pPr>
        <w:spacing w:after="0"/>
        <w:rPr>
          <w:sz w:val="20"/>
          <w:szCs w:val="20"/>
          <w:color w:val="auto"/>
        </w:rPr>
      </w:pPr>
      <w:r>
        <w:rPr>
          <w:rFonts w:ascii="Arial" w:cs="Arial" w:eastAsia="Arial" w:hAnsi="Arial"/>
          <w:sz w:val="14"/>
          <w:szCs w:val="14"/>
          <w:color w:val="auto"/>
        </w:rPr>
        <w:t>00:16:37.000 --&gt; 00:16:49.689</w:t>
      </w:r>
    </w:p>
    <w:p>
      <w:pPr>
        <w:spacing w:after="0" w:line="242" w:lineRule="auto"/>
        <w:rPr>
          <w:sz w:val="20"/>
          <w:szCs w:val="20"/>
          <w:color w:val="auto"/>
        </w:rPr>
      </w:pPr>
      <w:r>
        <w:rPr>
          <w:rFonts w:ascii="Arial" w:cs="Arial" w:eastAsia="Arial" w:hAnsi="Arial"/>
          <w:sz w:val="14"/>
          <w:szCs w:val="14"/>
          <w:color w:val="auto"/>
        </w:rPr>
        <w:t>Erica Chan: Alright, with that, it's an exciting day at Payoneer. Thank you for joining Corporate Forum. Let's start with B. Bea, you've been close to this transaction. What excites you the most about this opportunity?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104</w:t>
      </w:r>
    </w:p>
    <w:p>
      <w:pPr>
        <w:spacing w:after="0"/>
        <w:rPr>
          <w:sz w:val="20"/>
          <w:szCs w:val="20"/>
          <w:color w:val="auto"/>
        </w:rPr>
      </w:pPr>
      <w:r>
        <w:rPr>
          <w:rFonts w:ascii="Arial" w:cs="Arial" w:eastAsia="Arial" w:hAnsi="Arial"/>
          <w:sz w:val="14"/>
          <w:szCs w:val="14"/>
          <w:color w:val="auto"/>
        </w:rPr>
        <w:t>00:16:50.580 --&gt; 00:17:03.250</w:t>
      </w:r>
    </w:p>
    <w:p>
      <w:pPr>
        <w:ind w:right="160"/>
        <w:spacing w:after="0" w:line="242" w:lineRule="auto"/>
        <w:rPr>
          <w:sz w:val="20"/>
          <w:szCs w:val="20"/>
          <w:color w:val="auto"/>
        </w:rPr>
      </w:pPr>
      <w:r>
        <w:rPr>
          <w:rFonts w:ascii="Arial" w:cs="Arial" w:eastAsia="Arial" w:hAnsi="Arial"/>
          <w:sz w:val="14"/>
          <w:szCs w:val="14"/>
          <w:color w:val="auto"/>
        </w:rPr>
        <w:t>Bea Ordonez: Thank you, Erica. So, hi everyone, wherever you're sitting. I see my good friend Tsafi, who managed to close the deal, get on a plane, and get to China. All in the same 24-hour period. Holy.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105</w:t>
      </w:r>
    </w:p>
    <w:p>
      <w:pPr>
        <w:spacing w:after="0"/>
        <w:rPr>
          <w:sz w:val="20"/>
          <w:szCs w:val="20"/>
          <w:color w:val="auto"/>
        </w:rPr>
      </w:pPr>
      <w:r>
        <w:rPr>
          <w:rFonts w:ascii="Arial" w:cs="Arial" w:eastAsia="Arial" w:hAnsi="Arial"/>
          <w:sz w:val="14"/>
          <w:szCs w:val="14"/>
          <w:color w:val="auto"/>
        </w:rPr>
        <w:t>00:17:03.250 --&gt; 00:17:17.259</w:t>
      </w:r>
    </w:p>
    <w:p>
      <w:pPr>
        <w:ind w:right="160"/>
        <w:spacing w:after="0" w:line="242" w:lineRule="auto"/>
        <w:rPr>
          <w:sz w:val="20"/>
          <w:szCs w:val="20"/>
          <w:color w:val="auto"/>
        </w:rPr>
      </w:pPr>
      <w:r>
        <w:rPr>
          <w:rFonts w:ascii="Arial" w:cs="Arial" w:eastAsia="Arial" w:hAnsi="Arial"/>
          <w:sz w:val="14"/>
          <w:szCs w:val="14"/>
          <w:color w:val="auto"/>
        </w:rPr>
        <w:t>Bea Ordonez: What excites me? Look, you heard from Phil now, describing what these two companies together can deliver and accomplish. What excites me? That's a company with real scale, right? Payoneer already has scale.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106</w:t>
      </w:r>
    </w:p>
    <w:p>
      <w:pPr>
        <w:spacing w:after="0"/>
        <w:rPr>
          <w:sz w:val="20"/>
          <w:szCs w:val="20"/>
          <w:color w:val="auto"/>
        </w:rPr>
      </w:pPr>
      <w:r>
        <w:rPr>
          <w:rFonts w:ascii="Arial" w:cs="Arial" w:eastAsia="Arial" w:hAnsi="Arial"/>
          <w:sz w:val="14"/>
          <w:szCs w:val="14"/>
          <w:color w:val="auto"/>
        </w:rPr>
        <w:t>00:17:17.260 --&gt; 00:17:35.070</w:t>
      </w:r>
    </w:p>
    <w:p>
      <w:pPr>
        <w:spacing w:after="0" w:line="242" w:lineRule="auto"/>
        <w:rPr>
          <w:sz w:val="20"/>
          <w:szCs w:val="20"/>
          <w:color w:val="auto"/>
        </w:rPr>
      </w:pPr>
      <w:r>
        <w:rPr>
          <w:rFonts w:ascii="Arial" w:cs="Arial" w:eastAsia="Arial" w:hAnsi="Arial"/>
          <w:sz w:val="14"/>
          <w:szCs w:val="14"/>
          <w:color w:val="auto"/>
        </w:rPr>
        <w:t>Bea Ordonez: This just accelerates that, that that's a real opportunity for us to build more value, serve our clients better, provide more value to those customers, more opportunity for the people who work here. And that scale comes from broader and also deeper geographical reach.</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107</w:t>
      </w:r>
    </w:p>
    <w:p>
      <w:pPr>
        <w:spacing w:after="0"/>
        <w:rPr>
          <w:sz w:val="20"/>
          <w:szCs w:val="20"/>
          <w:color w:val="auto"/>
        </w:rPr>
      </w:pPr>
      <w:r>
        <w:rPr>
          <w:rFonts w:ascii="Arial" w:cs="Arial" w:eastAsia="Arial" w:hAnsi="Arial"/>
          <w:sz w:val="14"/>
          <w:szCs w:val="14"/>
          <w:color w:val="auto"/>
        </w:rPr>
        <w:t>00:17:35.070 --&gt; 00:17:38.330</w:t>
      </w:r>
    </w:p>
    <w:p>
      <w:pPr>
        <w:spacing w:after="0"/>
        <w:rPr>
          <w:sz w:val="20"/>
          <w:szCs w:val="20"/>
          <w:color w:val="auto"/>
        </w:rPr>
      </w:pPr>
      <w:r>
        <w:rPr>
          <w:rFonts w:ascii="Arial" w:cs="Arial" w:eastAsia="Arial" w:hAnsi="Arial"/>
          <w:sz w:val="14"/>
          <w:szCs w:val="14"/>
          <w:color w:val="auto"/>
        </w:rPr>
        <w:t>Bea Ordonez: the complementary capabilities that you heard, Phil.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108</w:t>
      </w:r>
    </w:p>
    <w:p>
      <w:pPr>
        <w:spacing w:after="0"/>
        <w:rPr>
          <w:sz w:val="20"/>
          <w:szCs w:val="20"/>
          <w:color w:val="auto"/>
        </w:rPr>
      </w:pPr>
      <w:r>
        <w:rPr>
          <w:rFonts w:ascii="Arial" w:cs="Arial" w:eastAsia="Arial" w:hAnsi="Arial"/>
          <w:sz w:val="14"/>
          <w:szCs w:val="14"/>
          <w:color w:val="auto"/>
        </w:rPr>
        <w:t>00:17:38.330 --&gt; 00:18:03.299</w:t>
      </w:r>
    </w:p>
    <w:p>
      <w:pPr>
        <w:spacing w:after="0" w:line="238" w:lineRule="auto"/>
        <w:rPr>
          <w:sz w:val="20"/>
          <w:szCs w:val="20"/>
          <w:color w:val="auto"/>
        </w:rPr>
      </w:pPr>
      <w:r>
        <w:rPr>
          <w:rFonts w:ascii="Arial" w:cs="Arial" w:eastAsia="Arial" w:hAnsi="Arial"/>
          <w:sz w:val="14"/>
          <w:szCs w:val="14"/>
          <w:color w:val="auto"/>
        </w:rPr>
        <w:t>Bea Ordonez: Talking about Neptune's, or I should stop calling them Neptune, right? No? No code word. Nuvei, it's gonna take some time to get used to that. Nuvei's acquiring and pay-ins capabilities, Payo's marketplace ecosystem, distribution and payout capabilities, all of that combined to really create leading infrastructure that enables global digital commerce, right? That's exciting.</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109</w:t>
      </w:r>
    </w:p>
    <w:p>
      <w:pPr>
        <w:spacing w:after="0"/>
        <w:rPr>
          <w:sz w:val="20"/>
          <w:szCs w:val="20"/>
          <w:color w:val="auto"/>
        </w:rPr>
      </w:pPr>
      <w:r>
        <w:rPr>
          <w:rFonts w:ascii="Arial" w:cs="Arial" w:eastAsia="Arial" w:hAnsi="Arial"/>
          <w:sz w:val="14"/>
          <w:szCs w:val="14"/>
          <w:color w:val="auto"/>
        </w:rPr>
        <w:t>00:18:03.300 --&gt; 00:18:07.529</w:t>
      </w:r>
    </w:p>
    <w:p>
      <w:pPr>
        <w:spacing w:after="0"/>
        <w:rPr>
          <w:sz w:val="20"/>
          <w:szCs w:val="20"/>
          <w:color w:val="auto"/>
        </w:rPr>
      </w:pPr>
      <w:r>
        <w:rPr>
          <w:rFonts w:ascii="Arial" w:cs="Arial" w:eastAsia="Arial" w:hAnsi="Arial"/>
          <w:sz w:val="14"/>
          <w:szCs w:val="14"/>
          <w:color w:val="auto"/>
        </w:rPr>
        <w:t>Bea Ordonez: That's our opportunity. This company has real scale.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110</w:t>
      </w:r>
    </w:p>
    <w:p>
      <w:pPr>
        <w:spacing w:after="0"/>
        <w:rPr>
          <w:sz w:val="20"/>
          <w:szCs w:val="20"/>
          <w:color w:val="auto"/>
        </w:rPr>
      </w:pPr>
      <w:r>
        <w:rPr>
          <w:rFonts w:ascii="Arial" w:cs="Arial" w:eastAsia="Arial" w:hAnsi="Arial"/>
          <w:sz w:val="14"/>
          <w:szCs w:val="14"/>
          <w:color w:val="auto"/>
        </w:rPr>
        <w:t>00:18:07.530 --&gt; 00:18:18.750</w:t>
      </w:r>
    </w:p>
    <w:p>
      <w:pPr>
        <w:spacing w:after="0"/>
        <w:rPr>
          <w:sz w:val="20"/>
          <w:szCs w:val="20"/>
          <w:color w:val="auto"/>
        </w:rPr>
      </w:pPr>
      <w:r>
        <w:rPr>
          <w:rFonts w:ascii="Arial" w:cs="Arial" w:eastAsia="Arial" w:hAnsi="Arial"/>
          <w:sz w:val="14"/>
          <w:szCs w:val="14"/>
          <w:color w:val="auto"/>
        </w:rPr>
        <w:t>Bea Ordonez: And that creates real opportunity going forward. I hope you will all be as excited as we are. I know it's a lot to digest. Some of us have had the benefit, I guess I'll call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266065</wp:posOffset>
            </wp:positionV>
            <wp:extent cx="716470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20"/>
          </w:cols>
          <w:pgMar w:left="300" w:top="478" w:right="379" w:bottom="1440" w:gutter="0" w:footer="0" w:header="0"/>
        </w:sectPr>
      </w:pPr>
    </w:p>
    <w:bookmarkStart w:id="99" w:name="page100"/>
    <w:bookmarkEnd w:id="99"/>
    <w:p>
      <w:pPr>
        <w:spacing w:after="0"/>
        <w:rPr>
          <w:sz w:val="20"/>
          <w:szCs w:val="20"/>
          <w:color w:val="auto"/>
        </w:rPr>
      </w:pPr>
      <w:r>
        <w:rPr>
          <w:rFonts w:ascii="Arial" w:cs="Arial" w:eastAsia="Arial" w:hAnsi="Arial"/>
          <w:sz w:val="14"/>
          <w:szCs w:val="14"/>
          <w:color w:val="auto"/>
        </w:rPr>
        <w:t>111</w:t>
      </w:r>
    </w:p>
    <w:p>
      <w:pPr>
        <w:spacing w:after="0"/>
        <w:rPr>
          <w:sz w:val="20"/>
          <w:szCs w:val="20"/>
          <w:color w:val="auto"/>
        </w:rPr>
      </w:pPr>
      <w:r>
        <w:rPr>
          <w:rFonts w:ascii="Arial" w:cs="Arial" w:eastAsia="Arial" w:hAnsi="Arial"/>
          <w:sz w:val="14"/>
          <w:szCs w:val="14"/>
          <w:color w:val="auto"/>
        </w:rPr>
        <w:t>00:18:18.750 --&gt; 00:18:39.959</w:t>
      </w:r>
    </w:p>
    <w:p>
      <w:pPr>
        <w:ind w:right="240"/>
        <w:spacing w:after="0" w:line="242" w:lineRule="auto"/>
        <w:rPr>
          <w:sz w:val="20"/>
          <w:szCs w:val="20"/>
          <w:color w:val="auto"/>
        </w:rPr>
      </w:pPr>
      <w:r>
        <w:rPr>
          <w:rFonts w:ascii="Arial" w:cs="Arial" w:eastAsia="Arial" w:hAnsi="Arial"/>
          <w:sz w:val="14"/>
          <w:szCs w:val="14"/>
          <w:color w:val="auto"/>
        </w:rPr>
        <w:t>Bea Ordonez: of digesting it over 6 months, and for many of you, you're hearing it sort of for the first time today. As you digest it, I hope you will be excited as we are. I view this as a huge opportunity that can accelerate our innovation, and really put us at the forefront, right, of innovating in the payment space, whether that's stablecoins.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112</w:t>
      </w:r>
    </w:p>
    <w:p>
      <w:pPr>
        <w:spacing w:after="0"/>
        <w:rPr>
          <w:sz w:val="20"/>
          <w:szCs w:val="20"/>
          <w:color w:val="auto"/>
        </w:rPr>
      </w:pPr>
      <w:r>
        <w:rPr>
          <w:rFonts w:ascii="Arial" w:cs="Arial" w:eastAsia="Arial" w:hAnsi="Arial"/>
          <w:sz w:val="14"/>
          <w:szCs w:val="14"/>
          <w:color w:val="auto"/>
        </w:rPr>
        <w:t>00:18:39.960 --&gt; 00:18:54.600</w:t>
      </w:r>
    </w:p>
    <w:p>
      <w:pPr>
        <w:spacing w:after="0"/>
        <w:rPr>
          <w:sz w:val="20"/>
          <w:szCs w:val="20"/>
          <w:color w:val="auto"/>
        </w:rPr>
      </w:pPr>
      <w:r>
        <w:rPr>
          <w:rFonts w:ascii="Arial" w:cs="Arial" w:eastAsia="Arial" w:hAnsi="Arial"/>
          <w:sz w:val="13"/>
          <w:szCs w:val="13"/>
          <w:color w:val="auto"/>
        </w:rPr>
        <w:t>Bea Ordonez: Whether that's being on the forefront of changes from Agentech Commerce, from our own AI capabilities, and how we're pushing that, this allows us to do that, but more.</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And I'm excited for the next chapter, so, bring it on, I guess.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113</w:t>
      </w:r>
    </w:p>
    <w:p>
      <w:pPr>
        <w:spacing w:after="0"/>
        <w:rPr>
          <w:sz w:val="20"/>
          <w:szCs w:val="20"/>
          <w:color w:val="auto"/>
        </w:rPr>
      </w:pPr>
      <w:r>
        <w:rPr>
          <w:rFonts w:ascii="Arial" w:cs="Arial" w:eastAsia="Arial" w:hAnsi="Arial"/>
          <w:sz w:val="14"/>
          <w:szCs w:val="14"/>
          <w:color w:val="auto"/>
        </w:rPr>
        <w:t>00:18:54.600 --&gt; 00:19:14.240</w:t>
      </w:r>
    </w:p>
    <w:p>
      <w:pPr>
        <w:ind w:right="360"/>
        <w:spacing w:after="0" w:line="242" w:lineRule="auto"/>
        <w:rPr>
          <w:sz w:val="20"/>
          <w:szCs w:val="20"/>
          <w:color w:val="auto"/>
        </w:rPr>
      </w:pPr>
      <w:r>
        <w:rPr>
          <w:rFonts w:ascii="Arial" w:cs="Arial" w:eastAsia="Arial" w:hAnsi="Arial"/>
          <w:sz w:val="14"/>
          <w:szCs w:val="14"/>
          <w:color w:val="auto"/>
        </w:rPr>
        <w:t>Erica Chan: Thanks, V. And speaking of Tsafi, dialing in from… I think she's in Guangzhou today, Tsafi, you worked on helping Pena go public 5 years ago. Woohoo! What are you feeling today, and is there anything we should keep in mind between now and closing?</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114</w:t>
      </w:r>
    </w:p>
    <w:p>
      <w:pPr>
        <w:spacing w:after="0"/>
        <w:rPr>
          <w:sz w:val="20"/>
          <w:szCs w:val="20"/>
          <w:color w:val="auto"/>
        </w:rPr>
      </w:pPr>
      <w:r>
        <w:rPr>
          <w:rFonts w:ascii="Arial" w:cs="Arial" w:eastAsia="Arial" w:hAnsi="Arial"/>
          <w:sz w:val="14"/>
          <w:szCs w:val="14"/>
          <w:color w:val="auto"/>
        </w:rPr>
        <w:t>00:19:15.580 --&gt; 00:19:32.100</w:t>
      </w:r>
    </w:p>
    <w:p>
      <w:pPr>
        <w:spacing w:after="0" w:line="242" w:lineRule="auto"/>
        <w:rPr>
          <w:sz w:val="20"/>
          <w:szCs w:val="20"/>
          <w:color w:val="auto"/>
        </w:rPr>
      </w:pPr>
      <w:r>
        <w:rPr>
          <w:rFonts w:ascii="Arial" w:cs="Arial" w:eastAsia="Arial" w:hAnsi="Arial"/>
          <w:sz w:val="14"/>
          <w:szCs w:val="14"/>
          <w:color w:val="auto"/>
        </w:rPr>
        <w:t>Tsafi Goldman: Hi, yeah, thanks. I am in Guangzhou, and I did, yeah, I did sprint it here. I, managed to sleep a little bit on the plane, so yeah, I'm really, I'm really excited. And maybe it's a moment to take, first of all, the opportunity to thank everybody.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115</w:t>
      </w:r>
    </w:p>
    <w:p>
      <w:pPr>
        <w:spacing w:after="0"/>
        <w:rPr>
          <w:sz w:val="20"/>
          <w:szCs w:val="20"/>
          <w:color w:val="auto"/>
        </w:rPr>
      </w:pPr>
      <w:r>
        <w:rPr>
          <w:rFonts w:ascii="Arial" w:cs="Arial" w:eastAsia="Arial" w:hAnsi="Arial"/>
          <w:sz w:val="14"/>
          <w:szCs w:val="14"/>
          <w:color w:val="auto"/>
        </w:rPr>
        <w:t>00:19:32.100 --&gt; 00:19:37.950</w:t>
      </w:r>
    </w:p>
    <w:p>
      <w:pPr>
        <w:spacing w:after="0"/>
        <w:rPr>
          <w:sz w:val="20"/>
          <w:szCs w:val="20"/>
          <w:color w:val="auto"/>
        </w:rPr>
      </w:pPr>
      <w:r>
        <w:rPr>
          <w:rFonts w:ascii="Arial" w:cs="Arial" w:eastAsia="Arial" w:hAnsi="Arial"/>
          <w:sz w:val="14"/>
          <w:szCs w:val="14"/>
          <w:color w:val="auto"/>
        </w:rPr>
        <w:t>Tsafi Goldman: On this call, who was involved in this, and there'll be a lot more moments this week that we can thank people, but really.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116</w:t>
      </w:r>
    </w:p>
    <w:p>
      <w:pPr>
        <w:spacing w:after="0"/>
        <w:rPr>
          <w:sz w:val="20"/>
          <w:szCs w:val="20"/>
          <w:color w:val="auto"/>
        </w:rPr>
      </w:pPr>
      <w:r>
        <w:rPr>
          <w:rFonts w:ascii="Arial" w:cs="Arial" w:eastAsia="Arial" w:hAnsi="Arial"/>
          <w:sz w:val="14"/>
          <w:szCs w:val="14"/>
          <w:color w:val="auto"/>
        </w:rPr>
        <w:t>00:19:37.950 --&gt; 00:19:45.129</w:t>
      </w:r>
    </w:p>
    <w:p>
      <w:pPr>
        <w:spacing w:after="0"/>
        <w:rPr>
          <w:sz w:val="20"/>
          <w:szCs w:val="20"/>
          <w:color w:val="auto"/>
        </w:rPr>
      </w:pPr>
      <w:r>
        <w:rPr>
          <w:rFonts w:ascii="Arial" w:cs="Arial" w:eastAsia="Arial" w:hAnsi="Arial"/>
          <w:sz w:val="14"/>
          <w:szCs w:val="14"/>
          <w:color w:val="auto"/>
        </w:rPr>
        <w:t>Tsafi Goldman: Everybody's hard work really helped us get to this moment and get this transaction done. So really, thank you.</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117</w:t>
      </w:r>
    </w:p>
    <w:p>
      <w:pPr>
        <w:spacing w:after="0"/>
        <w:rPr>
          <w:sz w:val="20"/>
          <w:szCs w:val="20"/>
          <w:color w:val="auto"/>
        </w:rPr>
      </w:pPr>
      <w:r>
        <w:rPr>
          <w:rFonts w:ascii="Arial" w:cs="Arial" w:eastAsia="Arial" w:hAnsi="Arial"/>
          <w:sz w:val="14"/>
          <w:szCs w:val="14"/>
          <w:color w:val="auto"/>
        </w:rPr>
        <w:t>00:19:45.130 --&gt; 00:20:05.789</w:t>
      </w:r>
    </w:p>
    <w:p>
      <w:pPr>
        <w:ind w:right="20"/>
        <w:spacing w:after="0" w:line="242" w:lineRule="auto"/>
        <w:rPr>
          <w:sz w:val="20"/>
          <w:szCs w:val="20"/>
          <w:color w:val="auto"/>
        </w:rPr>
      </w:pPr>
      <w:r>
        <w:rPr>
          <w:rFonts w:ascii="Arial" w:cs="Arial" w:eastAsia="Arial" w:hAnsi="Arial"/>
          <w:sz w:val="14"/>
          <w:szCs w:val="14"/>
          <w:color w:val="auto"/>
        </w:rPr>
        <w:t>Tsafi Goldman: So yeah, so as Bea and John mentioned, you know, we sign the transaction, that's a really significant milestone, but it doesn't really happen until the closing occurs, and until then, we continue to operate as a public company, all the reporting, the regulatory aspects of that, everything continues to apply as a public company during that time.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118</w:t>
      </w:r>
    </w:p>
    <w:p>
      <w:pPr>
        <w:spacing w:after="0"/>
        <w:rPr>
          <w:sz w:val="20"/>
          <w:szCs w:val="20"/>
          <w:color w:val="auto"/>
        </w:rPr>
      </w:pPr>
      <w:r>
        <w:rPr>
          <w:rFonts w:ascii="Arial" w:cs="Arial" w:eastAsia="Arial" w:hAnsi="Arial"/>
          <w:sz w:val="14"/>
          <w:szCs w:val="14"/>
          <w:color w:val="auto"/>
        </w:rPr>
        <w:t>00:20:05.790 --&gt; 00:20:09.989</w:t>
      </w:r>
    </w:p>
    <w:p>
      <w:pPr>
        <w:spacing w:after="0"/>
        <w:rPr>
          <w:sz w:val="20"/>
          <w:szCs w:val="20"/>
          <w:color w:val="auto"/>
        </w:rPr>
      </w:pPr>
      <w:r>
        <w:rPr>
          <w:rFonts w:ascii="Arial" w:cs="Arial" w:eastAsia="Arial" w:hAnsi="Arial"/>
          <w:sz w:val="14"/>
          <w:szCs w:val="14"/>
          <w:color w:val="auto"/>
        </w:rPr>
        <w:t>Tsafi Goldman: But what actually needs to happen in order to close, right? What does that mean?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119</w:t>
      </w:r>
    </w:p>
    <w:p>
      <w:pPr>
        <w:spacing w:after="0"/>
        <w:rPr>
          <w:sz w:val="20"/>
          <w:szCs w:val="20"/>
          <w:color w:val="auto"/>
        </w:rPr>
      </w:pPr>
      <w:r>
        <w:rPr>
          <w:rFonts w:ascii="Arial" w:cs="Arial" w:eastAsia="Arial" w:hAnsi="Arial"/>
          <w:sz w:val="14"/>
          <w:szCs w:val="14"/>
          <w:color w:val="auto"/>
        </w:rPr>
        <w:t>00:20:09.990 --&gt; 00:20:11.210</w:t>
      </w:r>
    </w:p>
    <w:p>
      <w:pPr>
        <w:spacing w:after="0"/>
        <w:rPr>
          <w:sz w:val="20"/>
          <w:szCs w:val="20"/>
          <w:color w:val="auto"/>
        </w:rPr>
      </w:pPr>
      <w:r>
        <w:rPr>
          <w:rFonts w:ascii="Arial" w:cs="Arial" w:eastAsia="Arial" w:hAnsi="Arial"/>
          <w:sz w:val="14"/>
          <w:szCs w:val="14"/>
          <w:color w:val="auto"/>
        </w:rPr>
        <w:t>Tsafi Goldman: Any kind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266065</wp:posOffset>
            </wp:positionV>
            <wp:extent cx="716470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20"/>
          </w:cols>
          <w:pgMar w:left="300" w:top="478" w:right="37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color w:val="auto"/>
        </w:rPr>
        <w:t>120</w:t>
      </w:r>
    </w:p>
    <w:p>
      <w:pPr>
        <w:spacing w:after="0"/>
        <w:rPr>
          <w:sz w:val="20"/>
          <w:szCs w:val="20"/>
          <w:color w:val="auto"/>
        </w:rPr>
      </w:pPr>
      <w:r>
        <w:rPr>
          <w:rFonts w:ascii="Arial" w:cs="Arial" w:eastAsia="Arial" w:hAnsi="Arial"/>
          <w:sz w:val="14"/>
          <w:szCs w:val="14"/>
          <w:color w:val="auto"/>
        </w:rPr>
        <w:t>00:20:11.210 --&gt; 00:20:35.409</w:t>
      </w:r>
    </w:p>
    <w:p>
      <w:pPr>
        <w:spacing w:after="0" w:line="238" w:lineRule="auto"/>
        <w:rPr>
          <w:sz w:val="20"/>
          <w:szCs w:val="20"/>
          <w:color w:val="auto"/>
        </w:rPr>
      </w:pPr>
      <w:r>
        <w:rPr>
          <w:rFonts w:ascii="Arial" w:cs="Arial" w:eastAsia="Arial" w:hAnsi="Arial"/>
          <w:sz w:val="14"/>
          <w:szCs w:val="14"/>
          <w:color w:val="auto"/>
        </w:rPr>
        <w:t>Tsafi Goldman: closing of this type of acquisition, there's always regular, customary things that need to happen, but in our case, I think maybe it's worth for everybody to think a minute to focus on what are the main areas that will help us get to closing, and are really a requisite part of getting there. So one is obtaining our shareholder approval. We're a public company. We have shareholders who get the chance to approve this transaction.</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121</w:t>
      </w:r>
    </w:p>
    <w:p>
      <w:pPr>
        <w:spacing w:after="0"/>
        <w:rPr>
          <w:sz w:val="20"/>
          <w:szCs w:val="20"/>
          <w:color w:val="auto"/>
        </w:rPr>
      </w:pPr>
      <w:r>
        <w:rPr>
          <w:rFonts w:ascii="Arial" w:cs="Arial" w:eastAsia="Arial" w:hAnsi="Arial"/>
          <w:sz w:val="14"/>
          <w:szCs w:val="14"/>
          <w:color w:val="auto"/>
        </w:rPr>
        <w:t>00:20:35.460 --&gt; 00:20:54.870</w:t>
      </w:r>
    </w:p>
    <w:p>
      <w:pPr>
        <w:spacing w:after="0" w:line="242" w:lineRule="auto"/>
        <w:rPr>
          <w:sz w:val="20"/>
          <w:szCs w:val="20"/>
          <w:color w:val="auto"/>
        </w:rPr>
      </w:pPr>
      <w:r>
        <w:rPr>
          <w:rFonts w:ascii="Arial" w:cs="Arial" w:eastAsia="Arial" w:hAnsi="Arial"/>
          <w:sz w:val="14"/>
          <w:szCs w:val="14"/>
          <w:color w:val="auto"/>
        </w:rPr>
        <w:t>Tsafi Goldman: And that will be done through a meeting of our shareholders, which will happen in a few months. Before that, we'll publish a proxy statement, and the proxy statement will include a very detailed description of all of the aspects of the transaction, so they can, get to vote on it. So that will be a few months from now.</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122</w:t>
      </w:r>
    </w:p>
    <w:p>
      <w:pPr>
        <w:spacing w:after="0"/>
        <w:rPr>
          <w:sz w:val="20"/>
          <w:szCs w:val="20"/>
          <w:color w:val="auto"/>
        </w:rPr>
      </w:pPr>
      <w:r>
        <w:rPr>
          <w:rFonts w:ascii="Arial" w:cs="Arial" w:eastAsia="Arial" w:hAnsi="Arial"/>
          <w:sz w:val="14"/>
          <w:szCs w:val="14"/>
          <w:color w:val="auto"/>
        </w:rPr>
        <w:t>00:20:54.880 --&gt; 00:21:01.239</w:t>
      </w:r>
    </w:p>
    <w:p>
      <w:pPr>
        <w:spacing w:after="0"/>
        <w:rPr>
          <w:sz w:val="20"/>
          <w:szCs w:val="20"/>
          <w:color w:val="auto"/>
        </w:rPr>
      </w:pPr>
      <w:r>
        <w:rPr>
          <w:rFonts w:ascii="Arial" w:cs="Arial" w:eastAsia="Arial" w:hAnsi="Arial"/>
          <w:sz w:val="14"/>
          <w:szCs w:val="14"/>
          <w:color w:val="auto"/>
        </w:rPr>
        <w:t>Tsafi Goldman: The second piece is really, and I think also Phil mentioned this, is the regulatory approvals. What does that mean?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123</w:t>
      </w:r>
    </w:p>
    <w:p>
      <w:pPr>
        <w:spacing w:after="0"/>
        <w:rPr>
          <w:sz w:val="20"/>
          <w:szCs w:val="20"/>
          <w:color w:val="auto"/>
        </w:rPr>
      </w:pPr>
      <w:r>
        <w:rPr>
          <w:rFonts w:ascii="Arial" w:cs="Arial" w:eastAsia="Arial" w:hAnsi="Arial"/>
          <w:sz w:val="14"/>
          <w:szCs w:val="14"/>
          <w:color w:val="auto"/>
        </w:rPr>
        <w:t>00:21:01.240 --&gt; 00:21:23.720</w:t>
      </w:r>
    </w:p>
    <w:p>
      <w:pPr>
        <w:jc w:val="both"/>
        <w:ind w:right="60"/>
        <w:spacing w:after="0" w:line="238" w:lineRule="auto"/>
        <w:rPr>
          <w:sz w:val="20"/>
          <w:szCs w:val="20"/>
          <w:color w:val="auto"/>
        </w:rPr>
      </w:pPr>
      <w:r>
        <w:rPr>
          <w:rFonts w:ascii="Arial" w:cs="Arial" w:eastAsia="Arial" w:hAnsi="Arial"/>
          <w:sz w:val="14"/>
          <w:szCs w:val="14"/>
          <w:color w:val="auto"/>
        </w:rPr>
        <w:t>Tsafi Goldman: You know, we're licensed in many jurisdictions around the world, and when you change ownership, which is what we're doing now, basically, you need to get approval in most of these jurisdictions. So it means filing an application with our licensed, with our licensed, regulators in those, in those jurisdictions, and getting their approval. Some may be take, some may take more time, some make less.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124</w:t>
      </w:r>
    </w:p>
    <w:p>
      <w:pPr>
        <w:spacing w:after="0"/>
        <w:rPr>
          <w:sz w:val="20"/>
          <w:szCs w:val="20"/>
          <w:color w:val="auto"/>
        </w:rPr>
      </w:pPr>
      <w:r>
        <w:rPr>
          <w:rFonts w:ascii="Arial" w:cs="Arial" w:eastAsia="Arial" w:hAnsi="Arial"/>
          <w:sz w:val="14"/>
          <w:szCs w:val="14"/>
          <w:color w:val="auto"/>
        </w:rPr>
        <w:t>00:21:23.720 --&gt; 00:21:33.210</w:t>
      </w:r>
    </w:p>
    <w:p>
      <w:pPr>
        <w:spacing w:after="0"/>
        <w:rPr>
          <w:sz w:val="20"/>
          <w:szCs w:val="20"/>
          <w:color w:val="auto"/>
        </w:rPr>
      </w:pPr>
      <w:r>
        <w:rPr>
          <w:rFonts w:ascii="Arial" w:cs="Arial" w:eastAsia="Arial" w:hAnsi="Arial"/>
          <w:sz w:val="14"/>
          <w:szCs w:val="14"/>
          <w:color w:val="auto"/>
        </w:rPr>
        <w:t>Tsafi Goldman: take less, each one is a process with each one of them individually, and we will, work with Nuvei. Yeah, I said Nuvei, not Neptune. Thank you, Bea.</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125</w:t>
      </w:r>
    </w:p>
    <w:p>
      <w:pPr>
        <w:spacing w:after="0"/>
        <w:rPr>
          <w:sz w:val="20"/>
          <w:szCs w:val="20"/>
          <w:color w:val="auto"/>
        </w:rPr>
      </w:pPr>
      <w:r>
        <w:rPr>
          <w:rFonts w:ascii="Arial" w:cs="Arial" w:eastAsia="Arial" w:hAnsi="Arial"/>
          <w:sz w:val="14"/>
          <w:szCs w:val="14"/>
          <w:color w:val="auto"/>
        </w:rPr>
        <w:t>00:21:33.210 --&gt; 00:21:44.599</w:t>
      </w:r>
    </w:p>
    <w:p>
      <w:pPr>
        <w:spacing w:after="0"/>
        <w:rPr>
          <w:sz w:val="20"/>
          <w:szCs w:val="20"/>
          <w:color w:val="auto"/>
        </w:rPr>
      </w:pPr>
      <w:r>
        <w:rPr>
          <w:rFonts w:ascii="Arial" w:cs="Arial" w:eastAsia="Arial" w:hAnsi="Arial"/>
          <w:sz w:val="13"/>
          <w:szCs w:val="13"/>
          <w:color w:val="auto"/>
        </w:rPr>
        <w:t>Tsafi Goldman: for the permission, to submit these applications, and we'll do that together. So until then, yeah, we will operate as a regulated financial institution in all those jurisdictions.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126</w:t>
      </w:r>
    </w:p>
    <w:p>
      <w:pPr>
        <w:spacing w:after="0"/>
        <w:rPr>
          <w:sz w:val="20"/>
          <w:szCs w:val="20"/>
          <w:color w:val="auto"/>
        </w:rPr>
      </w:pPr>
      <w:r>
        <w:rPr>
          <w:rFonts w:ascii="Arial" w:cs="Arial" w:eastAsia="Arial" w:hAnsi="Arial"/>
          <w:sz w:val="14"/>
          <w:szCs w:val="14"/>
          <w:color w:val="auto"/>
        </w:rPr>
        <w:t>00:21:44.810 --&gt; 00:21:58.130</w:t>
      </w:r>
    </w:p>
    <w:p>
      <w:pPr>
        <w:ind w:right="120"/>
        <w:spacing w:after="0" w:line="242" w:lineRule="auto"/>
        <w:rPr>
          <w:sz w:val="20"/>
          <w:szCs w:val="20"/>
          <w:color w:val="auto"/>
        </w:rPr>
      </w:pPr>
      <w:r>
        <w:rPr>
          <w:rFonts w:ascii="Arial" w:cs="Arial" w:eastAsia="Arial" w:hAnsi="Arial"/>
          <w:sz w:val="14"/>
          <w:szCs w:val="14"/>
          <w:color w:val="auto"/>
        </w:rPr>
        <w:t>Tsafi Goldman: And actually, we'll continue doing that even after and beyond the closing, because that piece doesn't change. That continues, this is one of our assets, as Phil said, and even the change in ownership is not going to change our regulatory obligations.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127</w:t>
      </w:r>
    </w:p>
    <w:p>
      <w:pPr>
        <w:spacing w:after="0"/>
        <w:rPr>
          <w:sz w:val="20"/>
          <w:szCs w:val="20"/>
          <w:color w:val="auto"/>
        </w:rPr>
      </w:pPr>
      <w:r>
        <w:rPr>
          <w:rFonts w:ascii="Arial" w:cs="Arial" w:eastAsia="Arial" w:hAnsi="Arial"/>
          <w:sz w:val="14"/>
          <w:szCs w:val="14"/>
          <w:color w:val="auto"/>
        </w:rPr>
        <w:t>00:21:58.130 --&gt; 00:22:08.110</w:t>
      </w:r>
    </w:p>
    <w:p>
      <w:pPr>
        <w:spacing w:after="0"/>
        <w:rPr>
          <w:sz w:val="20"/>
          <w:szCs w:val="20"/>
          <w:color w:val="auto"/>
        </w:rPr>
      </w:pPr>
      <w:r>
        <w:rPr>
          <w:rFonts w:ascii="Arial" w:cs="Arial" w:eastAsia="Arial" w:hAnsi="Arial"/>
          <w:sz w:val="14"/>
          <w:szCs w:val="14"/>
          <w:color w:val="auto"/>
        </w:rPr>
        <w:t>Tsafi Goldman: So maybe, just… Eric, I'll go back to your first question. You mentioned, you know, the previous milestone, at least for many of us, was when we went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266065</wp:posOffset>
            </wp:positionV>
            <wp:extent cx="716470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60"/>
          </w:cols>
          <w:pgMar w:left="300" w:top="478"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color w:val="auto"/>
        </w:rPr>
        <w:t>128</w:t>
      </w:r>
    </w:p>
    <w:p>
      <w:pPr>
        <w:spacing w:after="0"/>
        <w:rPr>
          <w:sz w:val="20"/>
          <w:szCs w:val="20"/>
          <w:color w:val="auto"/>
        </w:rPr>
      </w:pPr>
      <w:r>
        <w:rPr>
          <w:rFonts w:ascii="Arial" w:cs="Arial" w:eastAsia="Arial" w:hAnsi="Arial"/>
          <w:sz w:val="14"/>
          <w:szCs w:val="14"/>
          <w:color w:val="auto"/>
        </w:rPr>
        <w:t>00:22:08.110 --&gt; 00:22:12.630</w:t>
      </w:r>
    </w:p>
    <w:p>
      <w:pPr>
        <w:spacing w:after="0"/>
        <w:rPr>
          <w:sz w:val="20"/>
          <w:szCs w:val="20"/>
          <w:color w:val="auto"/>
        </w:rPr>
      </w:pPr>
      <w:r>
        <w:rPr>
          <w:rFonts w:ascii="Arial" w:cs="Arial" w:eastAsia="Arial" w:hAnsi="Arial"/>
          <w:sz w:val="14"/>
          <w:szCs w:val="14"/>
          <w:color w:val="auto"/>
        </w:rPr>
        <w:t>Tsafi Goldman: And actually, this month, 5 years ago, was when that happened, so it's kind of like…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129</w:t>
      </w:r>
    </w:p>
    <w:p>
      <w:pPr>
        <w:spacing w:after="0"/>
        <w:rPr>
          <w:sz w:val="20"/>
          <w:szCs w:val="20"/>
          <w:color w:val="auto"/>
        </w:rPr>
      </w:pPr>
      <w:r>
        <w:rPr>
          <w:rFonts w:ascii="Arial" w:cs="Arial" w:eastAsia="Arial" w:hAnsi="Arial"/>
          <w:sz w:val="14"/>
          <w:szCs w:val="14"/>
          <w:color w:val="auto"/>
        </w:rPr>
        <w:t>00:22:12.630 --&gt; 00:22:31.079</w:t>
      </w:r>
    </w:p>
    <w:p>
      <w:pPr>
        <w:spacing w:after="0" w:line="242" w:lineRule="auto"/>
        <w:rPr>
          <w:sz w:val="20"/>
          <w:szCs w:val="20"/>
          <w:color w:val="auto"/>
        </w:rPr>
      </w:pPr>
      <w:r>
        <w:rPr>
          <w:rFonts w:ascii="Arial" w:cs="Arial" w:eastAsia="Arial" w:hAnsi="Arial"/>
          <w:sz w:val="14"/>
          <w:szCs w:val="14"/>
          <w:color w:val="auto"/>
        </w:rPr>
        <w:t>Tsafi Goldman: Coming full circle again with another exciting, milestone. Then we went public through the SPAC combination, which in a way was a type of a merger as well. But today, it's another significant milestone in our journey at Payoneer. I was very excited then. I'm even more excited now, I have to say, because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130</w:t>
      </w:r>
    </w:p>
    <w:p>
      <w:pPr>
        <w:spacing w:after="0"/>
        <w:rPr>
          <w:sz w:val="20"/>
          <w:szCs w:val="20"/>
          <w:color w:val="auto"/>
        </w:rPr>
      </w:pPr>
      <w:r>
        <w:rPr>
          <w:rFonts w:ascii="Arial" w:cs="Arial" w:eastAsia="Arial" w:hAnsi="Arial"/>
          <w:sz w:val="14"/>
          <w:szCs w:val="14"/>
          <w:color w:val="auto"/>
        </w:rPr>
        <w:t>00:22:31.080 --&gt; 00:22:45.819</w:t>
      </w:r>
    </w:p>
    <w:p>
      <w:pPr>
        <w:ind w:right="500"/>
        <w:spacing w:after="0" w:line="242" w:lineRule="auto"/>
        <w:rPr>
          <w:sz w:val="20"/>
          <w:szCs w:val="20"/>
          <w:color w:val="auto"/>
        </w:rPr>
      </w:pPr>
      <w:r>
        <w:rPr>
          <w:rFonts w:ascii="Arial" w:cs="Arial" w:eastAsia="Arial" w:hAnsi="Arial"/>
          <w:sz w:val="14"/>
          <w:szCs w:val="14"/>
          <w:color w:val="auto"/>
        </w:rPr>
        <w:t>Tsafi Goldman: This time, really, this combination brings scale. Brings clear scale of our businesses, leveraging together what we built, and really tapping into more and greater opportunities with this combination. So I'm super excited about that, for real.</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131</w:t>
      </w:r>
    </w:p>
    <w:p>
      <w:pPr>
        <w:spacing w:after="0"/>
        <w:rPr>
          <w:sz w:val="20"/>
          <w:szCs w:val="20"/>
          <w:color w:val="auto"/>
        </w:rPr>
      </w:pPr>
      <w:r>
        <w:rPr>
          <w:rFonts w:ascii="Arial" w:cs="Arial" w:eastAsia="Arial" w:hAnsi="Arial"/>
          <w:sz w:val="14"/>
          <w:szCs w:val="14"/>
          <w:color w:val="auto"/>
        </w:rPr>
        <w:t>00:22:45.960 --&gt; 00:22:57.729</w:t>
      </w:r>
    </w:p>
    <w:p>
      <w:pPr>
        <w:spacing w:after="0" w:line="242" w:lineRule="auto"/>
        <w:rPr>
          <w:sz w:val="20"/>
          <w:szCs w:val="20"/>
          <w:color w:val="auto"/>
        </w:rPr>
      </w:pPr>
      <w:r>
        <w:rPr>
          <w:rFonts w:ascii="Arial" w:cs="Arial" w:eastAsia="Arial" w:hAnsi="Arial"/>
          <w:sz w:val="14"/>
          <w:szCs w:val="14"/>
          <w:color w:val="auto"/>
        </w:rPr>
        <w:t>Tsafi Goldman: And I'm really looking forward and working on getting this done in the next year. It's gonna be super interesting, and with the help of everybody making that happen. So, thanks again, and on back to you, Erica.</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132</w:t>
      </w:r>
    </w:p>
    <w:p>
      <w:pPr>
        <w:spacing w:after="0"/>
        <w:rPr>
          <w:sz w:val="20"/>
          <w:szCs w:val="20"/>
          <w:color w:val="auto"/>
        </w:rPr>
      </w:pPr>
      <w:r>
        <w:rPr>
          <w:rFonts w:ascii="Arial" w:cs="Arial" w:eastAsia="Arial" w:hAnsi="Arial"/>
          <w:sz w:val="14"/>
          <w:szCs w:val="14"/>
          <w:color w:val="auto"/>
        </w:rPr>
        <w:t>00:22:58.010 --&gt; 00:23:09.579</w:t>
      </w:r>
    </w:p>
    <w:p>
      <w:pPr>
        <w:ind w:right="240"/>
        <w:spacing w:after="0" w:line="242" w:lineRule="auto"/>
        <w:rPr>
          <w:sz w:val="20"/>
          <w:szCs w:val="20"/>
          <w:color w:val="auto"/>
        </w:rPr>
      </w:pPr>
      <w:r>
        <w:rPr>
          <w:rFonts w:ascii="Arial" w:cs="Arial" w:eastAsia="Arial" w:hAnsi="Arial"/>
          <w:sz w:val="14"/>
          <w:szCs w:val="14"/>
          <w:color w:val="auto"/>
        </w:rPr>
        <w:t>Erica Chan: Thanks, Tsafi. Another thing that doesn't change is that we will always continue to work as our customer's partner on the inside. And so with that, Adam, what does this mean for our customers, really?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133</w:t>
      </w:r>
    </w:p>
    <w:p>
      <w:pPr>
        <w:spacing w:after="0"/>
        <w:rPr>
          <w:sz w:val="20"/>
          <w:szCs w:val="20"/>
          <w:color w:val="auto"/>
        </w:rPr>
      </w:pPr>
      <w:r>
        <w:rPr>
          <w:rFonts w:ascii="Arial" w:cs="Arial" w:eastAsia="Arial" w:hAnsi="Arial"/>
          <w:sz w:val="14"/>
          <w:szCs w:val="14"/>
          <w:color w:val="auto"/>
        </w:rPr>
        <w:t>00:23:09.580 --&gt; 00:23:17.139</w:t>
      </w:r>
    </w:p>
    <w:p>
      <w:pPr>
        <w:spacing w:after="0"/>
        <w:rPr>
          <w:sz w:val="20"/>
          <w:szCs w:val="20"/>
          <w:color w:val="auto"/>
        </w:rPr>
      </w:pPr>
      <w:r>
        <w:rPr>
          <w:rFonts w:ascii="Arial" w:cs="Arial" w:eastAsia="Arial" w:hAnsi="Arial"/>
          <w:sz w:val="14"/>
          <w:szCs w:val="14"/>
          <w:color w:val="auto"/>
        </w:rPr>
        <w:t>Adam Cohen: Thanks, Erica. And yeah, it's really important to think about the customer perspective, because we acknowledge that there's a lot of</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134</w:t>
      </w:r>
    </w:p>
    <w:p>
      <w:pPr>
        <w:spacing w:after="0"/>
        <w:rPr>
          <w:sz w:val="20"/>
          <w:szCs w:val="20"/>
          <w:color w:val="auto"/>
        </w:rPr>
      </w:pPr>
      <w:r>
        <w:rPr>
          <w:rFonts w:ascii="Arial" w:cs="Arial" w:eastAsia="Arial" w:hAnsi="Arial"/>
          <w:sz w:val="14"/>
          <w:szCs w:val="14"/>
          <w:color w:val="auto"/>
        </w:rPr>
        <w:t>00:23:17.330 --&gt; 00:23:35.340</w:t>
      </w:r>
    </w:p>
    <w:p>
      <w:pPr>
        <w:ind w:right="40"/>
        <w:spacing w:after="0" w:line="242" w:lineRule="auto"/>
        <w:rPr>
          <w:sz w:val="20"/>
          <w:szCs w:val="20"/>
          <w:color w:val="auto"/>
        </w:rPr>
      </w:pPr>
      <w:r>
        <w:rPr>
          <w:rFonts w:ascii="Arial" w:cs="Arial" w:eastAsia="Arial" w:hAnsi="Arial"/>
          <w:sz w:val="14"/>
          <w:szCs w:val="14"/>
          <w:color w:val="auto"/>
        </w:rPr>
        <w:t>Adam Cohen: unknown. At the same time, it's really helpful when we think about a customer and what benefits them. I think this merger or acquisition will really benefit them, right? So when you think about a customer's and clients, big or small, micro-businesses, SMBs, enterprise clients.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135</w:t>
      </w:r>
    </w:p>
    <w:p>
      <w:pPr>
        <w:spacing w:after="0"/>
        <w:rPr>
          <w:sz w:val="20"/>
          <w:szCs w:val="20"/>
          <w:color w:val="auto"/>
        </w:rPr>
      </w:pPr>
      <w:r>
        <w:rPr>
          <w:rFonts w:ascii="Arial" w:cs="Arial" w:eastAsia="Arial" w:hAnsi="Arial"/>
          <w:sz w:val="14"/>
          <w:szCs w:val="14"/>
          <w:color w:val="auto"/>
        </w:rPr>
        <w:t>00:23:35.420 --&gt; 00:23:45.860</w:t>
      </w:r>
    </w:p>
    <w:p>
      <w:pPr>
        <w:spacing w:after="0"/>
        <w:rPr>
          <w:sz w:val="20"/>
          <w:szCs w:val="20"/>
          <w:color w:val="auto"/>
        </w:rPr>
      </w:pPr>
      <w:r>
        <w:rPr>
          <w:rFonts w:ascii="Arial" w:cs="Arial" w:eastAsia="Arial" w:hAnsi="Arial"/>
          <w:sz w:val="14"/>
          <w:szCs w:val="14"/>
          <w:color w:val="auto"/>
        </w:rPr>
        <w:t>Adam Cohen: The value that Together we'll be able to offer is a broader and more integrated suite of pay-in and pay-out capabilities. Phil touched on that. It's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266065</wp:posOffset>
            </wp:positionV>
            <wp:extent cx="716470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160"/>
          </w:cols>
          <w:pgMar w:left="300" w:top="478" w:right="4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color w:val="auto"/>
        </w:rPr>
        <w:t>136</w:t>
      </w:r>
    </w:p>
    <w:p>
      <w:pPr>
        <w:spacing w:after="0"/>
        <w:rPr>
          <w:sz w:val="20"/>
          <w:szCs w:val="20"/>
          <w:color w:val="auto"/>
        </w:rPr>
      </w:pPr>
      <w:r>
        <w:rPr>
          <w:rFonts w:ascii="Arial" w:cs="Arial" w:eastAsia="Arial" w:hAnsi="Arial"/>
          <w:sz w:val="14"/>
          <w:szCs w:val="14"/>
          <w:color w:val="auto"/>
        </w:rPr>
        <w:t>00:23:45.860 --&gt; 00:24:04.469</w:t>
      </w:r>
    </w:p>
    <w:p>
      <w:pPr>
        <w:ind w:right="80"/>
        <w:spacing w:after="0" w:line="242" w:lineRule="auto"/>
        <w:rPr>
          <w:sz w:val="20"/>
          <w:szCs w:val="20"/>
          <w:color w:val="auto"/>
        </w:rPr>
      </w:pPr>
      <w:r>
        <w:rPr>
          <w:rFonts w:ascii="Arial" w:cs="Arial" w:eastAsia="Arial" w:hAnsi="Arial"/>
          <w:sz w:val="14"/>
          <w:szCs w:val="14"/>
          <w:color w:val="auto"/>
        </w:rPr>
        <w:t>Adam Cohen: you know, something that we thought about in Pernell for many years, and now, finally, we can bring that to market, and we really have best-in-breed capabilities on both ends. And that will be supported, as many people said, by greater scale, deeper product capabilities, a stronger global platform.</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137</w:t>
      </w:r>
    </w:p>
    <w:p>
      <w:pPr>
        <w:spacing w:after="0"/>
        <w:rPr>
          <w:sz w:val="20"/>
          <w:szCs w:val="20"/>
          <w:color w:val="auto"/>
        </w:rPr>
      </w:pPr>
      <w:r>
        <w:rPr>
          <w:rFonts w:ascii="Arial" w:cs="Arial" w:eastAsia="Arial" w:hAnsi="Arial"/>
          <w:sz w:val="14"/>
          <w:szCs w:val="14"/>
          <w:color w:val="auto"/>
        </w:rPr>
        <w:t>00:24:04.520 --&gt; 00:24:13.789</w:t>
      </w:r>
    </w:p>
    <w:p>
      <w:pPr>
        <w:spacing w:after="0"/>
        <w:rPr>
          <w:sz w:val="20"/>
          <w:szCs w:val="20"/>
          <w:color w:val="auto"/>
        </w:rPr>
      </w:pPr>
      <w:r>
        <w:rPr>
          <w:rFonts w:ascii="Arial" w:cs="Arial" w:eastAsia="Arial" w:hAnsi="Arial"/>
          <w:sz w:val="14"/>
          <w:szCs w:val="14"/>
          <w:color w:val="auto"/>
        </w:rPr>
        <w:t>Adam Cohen: And we know that increasingly, our customers are looking for partners who can support them throughout their journey, from a small business or a micro-business.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138</w:t>
      </w:r>
    </w:p>
    <w:p>
      <w:pPr>
        <w:spacing w:after="0"/>
        <w:rPr>
          <w:sz w:val="20"/>
          <w:szCs w:val="20"/>
          <w:color w:val="auto"/>
        </w:rPr>
      </w:pPr>
      <w:r>
        <w:rPr>
          <w:rFonts w:ascii="Arial" w:cs="Arial" w:eastAsia="Arial" w:hAnsi="Arial"/>
          <w:sz w:val="14"/>
          <w:szCs w:val="14"/>
          <w:color w:val="auto"/>
        </w:rPr>
        <w:t>00:24:13.810 --&gt; 00:24:20.470</w:t>
      </w:r>
    </w:p>
    <w:p>
      <w:pPr>
        <w:spacing w:after="0"/>
        <w:rPr>
          <w:sz w:val="20"/>
          <w:szCs w:val="20"/>
          <w:color w:val="auto"/>
        </w:rPr>
      </w:pPr>
      <w:r>
        <w:rPr>
          <w:rFonts w:ascii="Arial" w:cs="Arial" w:eastAsia="Arial" w:hAnsi="Arial"/>
          <w:sz w:val="14"/>
          <w:szCs w:val="14"/>
          <w:color w:val="auto"/>
        </w:rPr>
        <w:t>Adam Cohen: To a large digital enterprise, and now we'll be able to do that and really support them across their journey.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139</w:t>
      </w:r>
    </w:p>
    <w:p>
      <w:pPr>
        <w:spacing w:after="0"/>
        <w:rPr>
          <w:sz w:val="20"/>
          <w:szCs w:val="20"/>
          <w:color w:val="auto"/>
        </w:rPr>
      </w:pPr>
      <w:r>
        <w:rPr>
          <w:rFonts w:ascii="Arial" w:cs="Arial" w:eastAsia="Arial" w:hAnsi="Arial"/>
          <w:sz w:val="14"/>
          <w:szCs w:val="14"/>
          <w:color w:val="auto"/>
        </w:rPr>
        <w:t>00:24:20.470 --&gt; 00:24:34.219</w:t>
      </w:r>
    </w:p>
    <w:p>
      <w:pPr>
        <w:ind w:right="20"/>
        <w:spacing w:after="0" w:line="242" w:lineRule="auto"/>
        <w:rPr>
          <w:sz w:val="20"/>
          <w:szCs w:val="20"/>
          <w:color w:val="auto"/>
        </w:rPr>
      </w:pPr>
      <w:r>
        <w:rPr>
          <w:rFonts w:ascii="Arial" w:cs="Arial" w:eastAsia="Arial" w:hAnsi="Arial"/>
          <w:sz w:val="14"/>
          <w:szCs w:val="14"/>
          <w:color w:val="auto"/>
        </w:rPr>
        <w:t>Adam Cohen: It also allows us to serve a broader set of use cases across many, many verticals, right? So e-commerce that we know well, marketplaces, the gig economy, but now also travel, digital services, and more.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140</w:t>
      </w:r>
    </w:p>
    <w:p>
      <w:pPr>
        <w:spacing w:after="0"/>
        <w:rPr>
          <w:sz w:val="20"/>
          <w:szCs w:val="20"/>
          <w:color w:val="auto"/>
        </w:rPr>
      </w:pPr>
      <w:r>
        <w:rPr>
          <w:rFonts w:ascii="Arial" w:cs="Arial" w:eastAsia="Arial" w:hAnsi="Arial"/>
          <w:sz w:val="14"/>
          <w:szCs w:val="14"/>
          <w:color w:val="auto"/>
        </w:rPr>
        <w:t>00:24:34.220 --&gt; 00:24:44.819</w:t>
      </w:r>
    </w:p>
    <w:p>
      <w:pPr>
        <w:spacing w:after="0"/>
        <w:rPr>
          <w:sz w:val="20"/>
          <w:szCs w:val="20"/>
          <w:color w:val="auto"/>
        </w:rPr>
      </w:pPr>
      <w:r>
        <w:rPr>
          <w:rFonts w:ascii="Arial" w:cs="Arial" w:eastAsia="Arial" w:hAnsi="Arial"/>
          <w:sz w:val="14"/>
          <w:szCs w:val="14"/>
          <w:color w:val="auto"/>
        </w:rPr>
        <w:t>Adam Cohen: And we'll do that with a more complete platform that combines global reach, local capabilities that Phil emphasized in embedded financial services. So while there's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141</w:t>
      </w:r>
    </w:p>
    <w:p>
      <w:pPr>
        <w:spacing w:after="0"/>
        <w:rPr>
          <w:sz w:val="20"/>
          <w:szCs w:val="20"/>
          <w:color w:val="auto"/>
        </w:rPr>
      </w:pPr>
      <w:r>
        <w:rPr>
          <w:rFonts w:ascii="Arial" w:cs="Arial" w:eastAsia="Arial" w:hAnsi="Arial"/>
          <w:sz w:val="14"/>
          <w:szCs w:val="14"/>
          <w:color w:val="auto"/>
        </w:rPr>
        <w:t>00:24:44.820 --&gt; 00:24:58.820</w:t>
      </w:r>
    </w:p>
    <w:p>
      <w:pPr>
        <w:ind w:right="560"/>
        <w:spacing w:after="0" w:line="242" w:lineRule="auto"/>
        <w:rPr>
          <w:sz w:val="20"/>
          <w:szCs w:val="20"/>
          <w:color w:val="auto"/>
        </w:rPr>
      </w:pPr>
      <w:r>
        <w:rPr>
          <w:rFonts w:ascii="Arial" w:cs="Arial" w:eastAsia="Arial" w:hAnsi="Arial"/>
          <w:sz w:val="14"/>
          <w:szCs w:val="14"/>
          <w:color w:val="auto"/>
        </w:rPr>
        <w:t>Adam Cohen: Again, a lot of unknown and a lot of work ahead. The direction is really exciting. We'll have a stronger combined company with broader capabilities, serving more customers across small verticals with more opportunities.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142</w:t>
      </w:r>
    </w:p>
    <w:p>
      <w:pPr>
        <w:spacing w:after="0"/>
        <w:rPr>
          <w:sz w:val="20"/>
          <w:szCs w:val="20"/>
          <w:color w:val="auto"/>
        </w:rPr>
      </w:pPr>
      <w:r>
        <w:rPr>
          <w:rFonts w:ascii="Arial" w:cs="Arial" w:eastAsia="Arial" w:hAnsi="Arial"/>
          <w:sz w:val="14"/>
          <w:szCs w:val="14"/>
          <w:color w:val="auto"/>
        </w:rPr>
        <w:t>00:25:00.210 --&gt; 00:25:07.420</w:t>
      </w:r>
    </w:p>
    <w:p>
      <w:pPr>
        <w:spacing w:after="0"/>
        <w:rPr>
          <w:sz w:val="20"/>
          <w:szCs w:val="20"/>
          <w:color w:val="auto"/>
        </w:rPr>
      </w:pPr>
      <w:r>
        <w:rPr>
          <w:rFonts w:ascii="Arial" w:cs="Arial" w:eastAsia="Arial" w:hAnsi="Arial"/>
          <w:sz w:val="14"/>
          <w:szCs w:val="14"/>
          <w:color w:val="auto"/>
        </w:rPr>
        <w:t>Erica Chan: Exciting times. Oren, what about our platform organization? What opportunities does this represent?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143</w:t>
      </w:r>
    </w:p>
    <w:p>
      <w:pPr>
        <w:spacing w:after="0"/>
        <w:rPr>
          <w:sz w:val="20"/>
          <w:szCs w:val="20"/>
          <w:color w:val="auto"/>
        </w:rPr>
      </w:pPr>
      <w:r>
        <w:rPr>
          <w:rFonts w:ascii="Arial" w:cs="Arial" w:eastAsia="Arial" w:hAnsi="Arial"/>
          <w:sz w:val="14"/>
          <w:szCs w:val="14"/>
          <w:color w:val="auto"/>
        </w:rPr>
        <w:t>00:25:07.880 --&gt; 00:25:19.249</w:t>
      </w:r>
    </w:p>
    <w:p>
      <w:pPr>
        <w:spacing w:after="0"/>
        <w:rPr>
          <w:sz w:val="20"/>
          <w:szCs w:val="20"/>
          <w:color w:val="auto"/>
        </w:rPr>
      </w:pPr>
      <w:r>
        <w:rPr>
          <w:rFonts w:ascii="Arial" w:cs="Arial" w:eastAsia="Arial" w:hAnsi="Arial"/>
          <w:sz w:val="13"/>
          <w:szCs w:val="13"/>
          <w:color w:val="auto"/>
        </w:rPr>
        <w:t>Oren Ryngler: Yeah, so, as everyone said, I think it's exciting. I think the opportunity to accelerate and scale, and actually make more impact, right? Together we can make more impact.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144</w:t>
      </w:r>
    </w:p>
    <w:p>
      <w:pPr>
        <w:spacing w:after="0"/>
        <w:rPr>
          <w:sz w:val="20"/>
          <w:szCs w:val="20"/>
          <w:color w:val="auto"/>
        </w:rPr>
      </w:pPr>
      <w:r>
        <w:rPr>
          <w:rFonts w:ascii="Arial" w:cs="Arial" w:eastAsia="Arial" w:hAnsi="Arial"/>
          <w:sz w:val="14"/>
          <w:szCs w:val="14"/>
          <w:color w:val="auto"/>
        </w:rPr>
        <w:t>00:25:19.460 --&gt; 00:25:28.670</w:t>
      </w:r>
    </w:p>
    <w:p>
      <w:pPr>
        <w:spacing w:after="0"/>
        <w:rPr>
          <w:sz w:val="20"/>
          <w:szCs w:val="20"/>
          <w:color w:val="auto"/>
        </w:rPr>
      </w:pPr>
      <w:r>
        <w:rPr>
          <w:rFonts w:ascii="Arial" w:cs="Arial" w:eastAsia="Arial" w:hAnsi="Arial"/>
          <w:sz w:val="14"/>
          <w:szCs w:val="14"/>
          <w:color w:val="auto"/>
        </w:rPr>
        <w:t>Oren Ryngler: Bringing together two companies that deeply believe in technology, innovation, product excellence, all as core drivers for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266065</wp:posOffset>
            </wp:positionV>
            <wp:extent cx="716470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20"/>
          </w:cols>
          <w:pgMar w:left="300" w:top="478" w:right="37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color w:val="auto"/>
        </w:rPr>
        <w:t>145</w:t>
      </w:r>
    </w:p>
    <w:p>
      <w:pPr>
        <w:spacing w:after="0"/>
        <w:rPr>
          <w:sz w:val="20"/>
          <w:szCs w:val="20"/>
          <w:color w:val="auto"/>
        </w:rPr>
      </w:pPr>
      <w:r>
        <w:rPr>
          <w:rFonts w:ascii="Arial" w:cs="Arial" w:eastAsia="Arial" w:hAnsi="Arial"/>
          <w:sz w:val="14"/>
          <w:szCs w:val="14"/>
          <w:color w:val="auto"/>
        </w:rPr>
        <w:t>00:25:28.970 --&gt; 00:25:43.130</w:t>
      </w:r>
    </w:p>
    <w:p>
      <w:pPr>
        <w:ind w:right="140"/>
        <w:spacing w:after="0" w:line="242" w:lineRule="auto"/>
        <w:rPr>
          <w:sz w:val="20"/>
          <w:szCs w:val="20"/>
          <w:color w:val="auto"/>
        </w:rPr>
      </w:pPr>
      <w:r>
        <w:rPr>
          <w:rFonts w:ascii="Arial" w:cs="Arial" w:eastAsia="Arial" w:hAnsi="Arial"/>
          <w:sz w:val="14"/>
          <w:szCs w:val="14"/>
          <w:color w:val="auto"/>
        </w:rPr>
        <w:t>Oren Ryngler: I think for us in Payoneer, this means the opportunity to operate at greater scale, to impact, learn from new perspective, amplify the impact of what we build, and what Nuvei build for customers around the world.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146</w:t>
      </w:r>
    </w:p>
    <w:p>
      <w:pPr>
        <w:spacing w:after="0"/>
        <w:rPr>
          <w:sz w:val="20"/>
          <w:szCs w:val="20"/>
          <w:color w:val="auto"/>
        </w:rPr>
      </w:pPr>
      <w:r>
        <w:rPr>
          <w:rFonts w:ascii="Arial" w:cs="Arial" w:eastAsia="Arial" w:hAnsi="Arial"/>
          <w:sz w:val="14"/>
          <w:szCs w:val="14"/>
          <w:color w:val="auto"/>
        </w:rPr>
        <w:t>00:25:43.390 --&gt; 00:25:54.879</w:t>
      </w:r>
    </w:p>
    <w:p>
      <w:pPr>
        <w:ind w:right="220"/>
        <w:spacing w:after="0" w:line="242" w:lineRule="auto"/>
        <w:rPr>
          <w:sz w:val="20"/>
          <w:szCs w:val="20"/>
          <w:color w:val="auto"/>
        </w:rPr>
      </w:pPr>
      <w:r>
        <w:rPr>
          <w:rFonts w:ascii="Arial" w:cs="Arial" w:eastAsia="Arial" w:hAnsi="Arial"/>
          <w:sz w:val="14"/>
          <w:szCs w:val="14"/>
          <w:color w:val="auto"/>
        </w:rPr>
        <w:t>Oren Ryngler: However, our focus now remains unchanged. I want to remind everyone we need to keep executing, serving our customers, modernizing our platform, building great products as we do.</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147</w:t>
      </w:r>
    </w:p>
    <w:p>
      <w:pPr>
        <w:spacing w:after="0"/>
        <w:rPr>
          <w:sz w:val="20"/>
          <w:szCs w:val="20"/>
          <w:color w:val="auto"/>
        </w:rPr>
      </w:pPr>
      <w:r>
        <w:rPr>
          <w:rFonts w:ascii="Arial" w:cs="Arial" w:eastAsia="Arial" w:hAnsi="Arial"/>
          <w:sz w:val="14"/>
          <w:szCs w:val="14"/>
          <w:color w:val="auto"/>
        </w:rPr>
        <w:t>00:25:54.880 --&gt; 00:26:06.580</w:t>
      </w:r>
    </w:p>
    <w:p>
      <w:pPr>
        <w:spacing w:after="0"/>
        <w:rPr>
          <w:sz w:val="20"/>
          <w:szCs w:val="20"/>
          <w:color w:val="auto"/>
        </w:rPr>
      </w:pPr>
      <w:r>
        <w:rPr>
          <w:rFonts w:ascii="Arial" w:cs="Arial" w:eastAsia="Arial" w:hAnsi="Arial"/>
          <w:sz w:val="14"/>
          <w:szCs w:val="14"/>
          <w:color w:val="auto"/>
        </w:rPr>
        <w:t>Oren Ryngler: And the work we are doing today matters. It creates value for customers now, and it will become part of the foundation of whatever comes next in the joint company.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148</w:t>
      </w:r>
    </w:p>
    <w:p>
      <w:pPr>
        <w:spacing w:after="0"/>
        <w:rPr>
          <w:sz w:val="20"/>
          <w:szCs w:val="20"/>
          <w:color w:val="auto"/>
        </w:rPr>
      </w:pPr>
      <w:r>
        <w:rPr>
          <w:rFonts w:ascii="Arial" w:cs="Arial" w:eastAsia="Arial" w:hAnsi="Arial"/>
          <w:sz w:val="14"/>
          <w:szCs w:val="14"/>
          <w:color w:val="auto"/>
        </w:rPr>
        <w:t>00:26:06.680 --&gt; 00:26:26.559</w:t>
      </w:r>
    </w:p>
    <w:p>
      <w:pPr>
        <w:ind w:right="120"/>
        <w:spacing w:after="0" w:line="242" w:lineRule="auto"/>
        <w:rPr>
          <w:sz w:val="20"/>
          <w:szCs w:val="20"/>
          <w:color w:val="auto"/>
        </w:rPr>
      </w:pPr>
      <w:r>
        <w:rPr>
          <w:rFonts w:ascii="Arial" w:cs="Arial" w:eastAsia="Arial" w:hAnsi="Arial"/>
          <w:sz w:val="14"/>
          <w:szCs w:val="14"/>
          <w:color w:val="auto"/>
        </w:rPr>
        <w:t>Oren Ryngler: Look, we have exceptional teams across all Pioneer, deep expertise, people who consistently step up to solve hard problems and deliver for customers, and whatever comes next, those strengths travel with us. So, that's where our energy should be, and it's, as everyone said, super exciting.</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149</w:t>
      </w:r>
    </w:p>
    <w:p>
      <w:pPr>
        <w:spacing w:after="0"/>
        <w:rPr>
          <w:sz w:val="20"/>
          <w:szCs w:val="20"/>
          <w:color w:val="auto"/>
        </w:rPr>
      </w:pPr>
      <w:r>
        <w:rPr>
          <w:rFonts w:ascii="Arial" w:cs="Arial" w:eastAsia="Arial" w:hAnsi="Arial"/>
          <w:sz w:val="14"/>
          <w:szCs w:val="14"/>
          <w:color w:val="auto"/>
        </w:rPr>
        <w:t>00:26:28.090 --&gt; 00:26:34.859</w:t>
      </w:r>
    </w:p>
    <w:p>
      <w:pPr>
        <w:spacing w:after="0"/>
        <w:rPr>
          <w:sz w:val="20"/>
          <w:szCs w:val="20"/>
          <w:color w:val="auto"/>
        </w:rPr>
      </w:pPr>
      <w:r>
        <w:rPr>
          <w:rFonts w:ascii="Arial" w:cs="Arial" w:eastAsia="Arial" w:hAnsi="Arial"/>
          <w:sz w:val="14"/>
          <w:szCs w:val="14"/>
          <w:color w:val="auto"/>
        </w:rPr>
        <w:t>Erica Chan: Wow, we're getting excited. Nihal, does this change how we operate our business day-to-day?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150</w:t>
      </w:r>
    </w:p>
    <w:p>
      <w:pPr>
        <w:spacing w:after="0"/>
        <w:rPr>
          <w:sz w:val="20"/>
          <w:szCs w:val="20"/>
          <w:color w:val="auto"/>
        </w:rPr>
      </w:pPr>
      <w:r>
        <w:rPr>
          <w:rFonts w:ascii="Arial" w:cs="Arial" w:eastAsia="Arial" w:hAnsi="Arial"/>
          <w:sz w:val="14"/>
          <w:szCs w:val="14"/>
          <w:color w:val="auto"/>
        </w:rPr>
        <w:t>00:26:36.070 --&gt; 00:26:46.300</w:t>
      </w:r>
    </w:p>
    <w:p>
      <w:pPr>
        <w:spacing w:after="0"/>
        <w:rPr>
          <w:sz w:val="20"/>
          <w:szCs w:val="20"/>
          <w:color w:val="auto"/>
        </w:rPr>
      </w:pPr>
      <w:r>
        <w:rPr>
          <w:rFonts w:ascii="Arial" w:cs="Arial" w:eastAsia="Arial" w:hAnsi="Arial"/>
          <w:sz w:val="14"/>
          <w:szCs w:val="14"/>
          <w:color w:val="auto"/>
        </w:rPr>
        <w:t>Michael Sheehy: No, in short. From a compliance perspective, I guess my message is pretty simple. Nothing changes for us today.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151</w:t>
      </w:r>
    </w:p>
    <w:p>
      <w:pPr>
        <w:spacing w:after="0"/>
        <w:rPr>
          <w:sz w:val="20"/>
          <w:szCs w:val="20"/>
          <w:color w:val="auto"/>
        </w:rPr>
      </w:pPr>
      <w:r>
        <w:rPr>
          <w:rFonts w:ascii="Arial" w:cs="Arial" w:eastAsia="Arial" w:hAnsi="Arial"/>
          <w:sz w:val="14"/>
          <w:szCs w:val="14"/>
          <w:color w:val="auto"/>
        </w:rPr>
        <w:t>00:26:46.420 --&gt; 00:27:03.589</w:t>
      </w:r>
    </w:p>
    <w:p>
      <w:pPr>
        <w:spacing w:after="0" w:line="242" w:lineRule="auto"/>
        <w:rPr>
          <w:sz w:val="20"/>
          <w:szCs w:val="20"/>
          <w:color w:val="auto"/>
        </w:rPr>
      </w:pPr>
      <w:r>
        <w:rPr>
          <w:rFonts w:ascii="Arial" w:cs="Arial" w:eastAsia="Arial" w:hAnsi="Arial"/>
          <w:sz w:val="14"/>
          <w:szCs w:val="14"/>
          <w:color w:val="auto"/>
        </w:rPr>
        <w:t>Michael Sheehy: from a risk perspective or a compliance perspective. There may be some differences in that approach with Nuvei. They probably serve verticals that we don't, and we serve verticals that they don't, but we can figure all that, and that's super exciting to get stuck into something like that.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152</w:t>
      </w:r>
    </w:p>
    <w:p>
      <w:pPr>
        <w:spacing w:after="0"/>
        <w:rPr>
          <w:sz w:val="20"/>
          <w:szCs w:val="20"/>
          <w:color w:val="auto"/>
        </w:rPr>
      </w:pPr>
      <w:r>
        <w:rPr>
          <w:rFonts w:ascii="Arial" w:cs="Arial" w:eastAsia="Arial" w:hAnsi="Arial"/>
          <w:sz w:val="14"/>
          <w:szCs w:val="14"/>
          <w:color w:val="auto"/>
        </w:rPr>
        <w:t>00:27:03.720 --&gt; 00:27:12.719</w:t>
      </w:r>
    </w:p>
    <w:p>
      <w:pPr>
        <w:spacing w:after="0"/>
        <w:rPr>
          <w:sz w:val="20"/>
          <w:szCs w:val="20"/>
          <w:color w:val="auto"/>
        </w:rPr>
      </w:pPr>
      <w:r>
        <w:rPr>
          <w:rFonts w:ascii="Arial" w:cs="Arial" w:eastAsia="Arial" w:hAnsi="Arial"/>
          <w:sz w:val="14"/>
          <w:szCs w:val="14"/>
          <w:color w:val="auto"/>
        </w:rPr>
        <w:t>Michael Sheehy: We stay focused, we stick to the mission, and we keep building the best, scalable, most trusted compliance program in global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266065</wp:posOffset>
            </wp:positionV>
            <wp:extent cx="716470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120"/>
          </w:cols>
          <w:pgMar w:left="300" w:top="478" w:right="47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color w:val="auto"/>
        </w:rPr>
        <w:t>153</w:t>
      </w:r>
    </w:p>
    <w:p>
      <w:pPr>
        <w:spacing w:after="0"/>
        <w:rPr>
          <w:sz w:val="20"/>
          <w:szCs w:val="20"/>
          <w:color w:val="auto"/>
        </w:rPr>
      </w:pPr>
      <w:r>
        <w:rPr>
          <w:rFonts w:ascii="Arial" w:cs="Arial" w:eastAsia="Arial" w:hAnsi="Arial"/>
          <w:sz w:val="14"/>
          <w:szCs w:val="14"/>
          <w:color w:val="auto"/>
        </w:rPr>
        <w:t>00:27:13.080 --&gt; 00:27:22.020</w:t>
      </w:r>
    </w:p>
    <w:p>
      <w:pPr>
        <w:spacing w:after="0"/>
        <w:rPr>
          <w:sz w:val="20"/>
          <w:szCs w:val="20"/>
          <w:color w:val="auto"/>
        </w:rPr>
      </w:pPr>
      <w:r>
        <w:rPr>
          <w:rFonts w:ascii="Arial" w:cs="Arial" w:eastAsia="Arial" w:hAnsi="Arial"/>
          <w:sz w:val="14"/>
          <w:szCs w:val="14"/>
          <w:color w:val="auto"/>
        </w:rPr>
        <w:t>Michael Sheehy: We continue to execute on the priorities already in front of us, deploying Oscar, which Nouve already uses, advancing paleo case.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154</w:t>
      </w:r>
    </w:p>
    <w:p>
      <w:pPr>
        <w:spacing w:after="0"/>
        <w:rPr>
          <w:sz w:val="20"/>
          <w:szCs w:val="20"/>
          <w:color w:val="auto"/>
        </w:rPr>
      </w:pPr>
      <w:r>
        <w:rPr>
          <w:rFonts w:ascii="Arial" w:cs="Arial" w:eastAsia="Arial" w:hAnsi="Arial"/>
          <w:sz w:val="14"/>
          <w:szCs w:val="14"/>
          <w:color w:val="auto"/>
        </w:rPr>
        <w:t>00:27:22.020 --&gt; 00:27:35.959</w:t>
      </w:r>
    </w:p>
    <w:p>
      <w:pPr>
        <w:spacing w:after="0" w:line="242" w:lineRule="auto"/>
        <w:rPr>
          <w:sz w:val="20"/>
          <w:szCs w:val="20"/>
          <w:color w:val="auto"/>
        </w:rPr>
      </w:pPr>
      <w:r>
        <w:rPr>
          <w:rFonts w:ascii="Arial" w:cs="Arial" w:eastAsia="Arial" w:hAnsi="Arial"/>
          <w:sz w:val="14"/>
          <w:szCs w:val="14"/>
          <w:color w:val="auto"/>
        </w:rPr>
        <w:t>Michael Sheehy: strengthening our controls and making sure we remain flawless at the fundamentals as we scale. I view this as another step in Painer's journey, of which I've been apart for about 9 years, going from startup to public company, and now</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155</w:t>
      </w:r>
    </w:p>
    <w:p>
      <w:pPr>
        <w:spacing w:after="0"/>
        <w:rPr>
          <w:sz w:val="20"/>
          <w:szCs w:val="20"/>
          <w:color w:val="auto"/>
        </w:rPr>
      </w:pPr>
      <w:r>
        <w:rPr>
          <w:rFonts w:ascii="Arial" w:cs="Arial" w:eastAsia="Arial" w:hAnsi="Arial"/>
          <w:sz w:val="14"/>
          <w:szCs w:val="14"/>
          <w:color w:val="auto"/>
        </w:rPr>
        <w:t>00:27:36.390 --&gt; 00:27:45.430</w:t>
      </w:r>
    </w:p>
    <w:p>
      <w:pPr>
        <w:ind w:right="80"/>
        <w:spacing w:after="0" w:line="242" w:lineRule="auto"/>
        <w:rPr>
          <w:sz w:val="20"/>
          <w:szCs w:val="20"/>
          <w:color w:val="auto"/>
        </w:rPr>
      </w:pPr>
      <w:r>
        <w:rPr>
          <w:rFonts w:ascii="Arial" w:cs="Arial" w:eastAsia="Arial" w:hAnsi="Arial"/>
          <w:sz w:val="14"/>
          <w:szCs w:val="14"/>
          <w:color w:val="auto"/>
        </w:rPr>
        <w:t>Michael Sheehy: stroking my own ego and becoming a step closer to one of the world's largest and most important payment companies, which has always been a super dream of mine, so… thank you.</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156</w:t>
      </w:r>
    </w:p>
    <w:p>
      <w:pPr>
        <w:spacing w:after="0"/>
        <w:rPr>
          <w:sz w:val="20"/>
          <w:szCs w:val="20"/>
          <w:color w:val="auto"/>
        </w:rPr>
      </w:pPr>
      <w:r>
        <w:rPr>
          <w:rFonts w:ascii="Arial" w:cs="Arial" w:eastAsia="Arial" w:hAnsi="Arial"/>
          <w:sz w:val="14"/>
          <w:szCs w:val="14"/>
          <w:color w:val="auto"/>
        </w:rPr>
        <w:t>00:27:45.650 --&gt; 00:27:46.710</w:t>
      </w:r>
    </w:p>
    <w:p>
      <w:pPr>
        <w:spacing w:after="0"/>
        <w:rPr>
          <w:sz w:val="20"/>
          <w:szCs w:val="20"/>
          <w:color w:val="auto"/>
        </w:rPr>
      </w:pPr>
      <w:r>
        <w:rPr>
          <w:rFonts w:ascii="Arial" w:cs="Arial" w:eastAsia="Arial" w:hAnsi="Arial"/>
          <w:sz w:val="14"/>
          <w:szCs w:val="14"/>
          <w:color w:val="auto"/>
        </w:rPr>
        <w:t>Erica Chan: Congrats!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157</w:t>
      </w:r>
    </w:p>
    <w:p>
      <w:pPr>
        <w:spacing w:after="0"/>
        <w:rPr>
          <w:sz w:val="20"/>
          <w:szCs w:val="20"/>
          <w:color w:val="auto"/>
        </w:rPr>
      </w:pPr>
      <w:r>
        <w:rPr>
          <w:rFonts w:ascii="Arial" w:cs="Arial" w:eastAsia="Arial" w:hAnsi="Arial"/>
          <w:sz w:val="14"/>
          <w:szCs w:val="14"/>
          <w:color w:val="auto"/>
        </w:rPr>
        <w:t>00:27:46.920 --&gt; 00:27:55.150</w:t>
      </w:r>
    </w:p>
    <w:p>
      <w:pPr>
        <w:spacing w:after="0"/>
        <w:rPr>
          <w:sz w:val="20"/>
          <w:szCs w:val="20"/>
          <w:color w:val="auto"/>
        </w:rPr>
      </w:pPr>
      <w:r>
        <w:rPr>
          <w:rFonts w:ascii="Arial" w:cs="Arial" w:eastAsia="Arial" w:hAnsi="Arial"/>
          <w:sz w:val="14"/>
          <w:szCs w:val="14"/>
          <w:color w:val="auto"/>
        </w:rPr>
        <w:t>Erica Chan: Speaking of BAU Gaudi, does this change our P&amp;L forecast? Does it change our budget, our 2026 priorities?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158</w:t>
      </w:r>
    </w:p>
    <w:p>
      <w:pPr>
        <w:spacing w:after="0"/>
        <w:rPr>
          <w:sz w:val="20"/>
          <w:szCs w:val="20"/>
          <w:color w:val="auto"/>
        </w:rPr>
      </w:pPr>
      <w:r>
        <w:rPr>
          <w:rFonts w:ascii="Arial" w:cs="Arial" w:eastAsia="Arial" w:hAnsi="Arial"/>
          <w:sz w:val="14"/>
          <w:szCs w:val="14"/>
          <w:color w:val="auto"/>
        </w:rPr>
        <w:t>00:27:55.380 --&gt; 00:27:57.359</w:t>
      </w:r>
    </w:p>
    <w:p>
      <w:pPr>
        <w:spacing w:after="0"/>
        <w:rPr>
          <w:sz w:val="20"/>
          <w:szCs w:val="20"/>
          <w:color w:val="auto"/>
        </w:rPr>
      </w:pPr>
      <w:r>
        <w:rPr>
          <w:rFonts w:ascii="Arial" w:cs="Arial" w:eastAsia="Arial" w:hAnsi="Arial"/>
          <w:sz w:val="14"/>
          <w:szCs w:val="14"/>
          <w:color w:val="auto"/>
        </w:rPr>
        <w:t>Erica Chan: And OKRs, more importantly.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159</w:t>
      </w:r>
    </w:p>
    <w:p>
      <w:pPr>
        <w:spacing w:after="0"/>
        <w:rPr>
          <w:sz w:val="20"/>
          <w:szCs w:val="20"/>
          <w:color w:val="auto"/>
        </w:rPr>
      </w:pPr>
      <w:r>
        <w:rPr>
          <w:rFonts w:ascii="Arial" w:cs="Arial" w:eastAsia="Arial" w:hAnsi="Arial"/>
          <w:sz w:val="14"/>
          <w:szCs w:val="14"/>
          <w:color w:val="auto"/>
        </w:rPr>
        <w:t>00:27:57.500 --&gt; 00:28:05.730</w:t>
      </w:r>
    </w:p>
    <w:p>
      <w:pPr>
        <w:spacing w:after="0"/>
        <w:rPr>
          <w:sz w:val="20"/>
          <w:szCs w:val="20"/>
          <w:color w:val="auto"/>
        </w:rPr>
      </w:pPr>
      <w:r>
        <w:rPr>
          <w:rFonts w:ascii="Arial" w:cs="Arial" w:eastAsia="Arial" w:hAnsi="Arial"/>
          <w:sz w:val="14"/>
          <w:szCs w:val="14"/>
          <w:color w:val="auto"/>
        </w:rPr>
        <w:t>Gadi Livne: He doesn't, and thanks for asking, and thanks for everyone, and everyone that was here throughout the last 22 years, and as John said.</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160</w:t>
      </w:r>
    </w:p>
    <w:p>
      <w:pPr>
        <w:spacing w:after="0"/>
        <w:rPr>
          <w:sz w:val="20"/>
          <w:szCs w:val="20"/>
          <w:color w:val="auto"/>
        </w:rPr>
      </w:pPr>
      <w:r>
        <w:rPr>
          <w:rFonts w:ascii="Arial" w:cs="Arial" w:eastAsia="Arial" w:hAnsi="Arial"/>
          <w:sz w:val="14"/>
          <w:szCs w:val="14"/>
          <w:color w:val="auto"/>
        </w:rPr>
        <w:t>00:28:05.880 --&gt; 00:28:18.619</w:t>
      </w:r>
    </w:p>
    <w:p>
      <w:pPr>
        <w:ind w:right="340"/>
        <w:spacing w:after="0" w:line="242" w:lineRule="auto"/>
        <w:rPr>
          <w:sz w:val="20"/>
          <w:szCs w:val="20"/>
          <w:color w:val="auto"/>
        </w:rPr>
      </w:pPr>
      <w:r>
        <w:rPr>
          <w:rFonts w:ascii="Arial" w:cs="Arial" w:eastAsia="Arial" w:hAnsi="Arial"/>
          <w:sz w:val="14"/>
          <w:szCs w:val="14"/>
          <w:color w:val="auto"/>
        </w:rPr>
        <w:t>Gadi Livne: It's a milestone, a strategic milestone for us. So just to be clear, and though we've said that several times, between now and closing, nothing changes. In our day-to-day roles, priorities, like.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161</w:t>
      </w:r>
    </w:p>
    <w:p>
      <w:pPr>
        <w:spacing w:after="0"/>
        <w:rPr>
          <w:sz w:val="20"/>
          <w:szCs w:val="20"/>
          <w:color w:val="auto"/>
        </w:rPr>
      </w:pPr>
      <w:r>
        <w:rPr>
          <w:rFonts w:ascii="Arial" w:cs="Arial" w:eastAsia="Arial" w:hAnsi="Arial"/>
          <w:sz w:val="14"/>
          <w:szCs w:val="14"/>
          <w:color w:val="auto"/>
        </w:rPr>
        <w:t>00:28:18.850 --&gt; 00:28:20.490</w:t>
      </w:r>
    </w:p>
    <w:p>
      <w:pPr>
        <w:spacing w:after="0"/>
        <w:rPr>
          <w:sz w:val="20"/>
          <w:szCs w:val="20"/>
          <w:color w:val="auto"/>
        </w:rPr>
      </w:pPr>
      <w:r>
        <w:rPr>
          <w:rFonts w:ascii="Arial" w:cs="Arial" w:eastAsia="Arial" w:hAnsi="Arial"/>
          <w:sz w:val="14"/>
          <w:szCs w:val="14"/>
          <w:color w:val="auto"/>
        </w:rPr>
        <w:t>Gadi Livne: expectations.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162</w:t>
      </w:r>
    </w:p>
    <w:p>
      <w:pPr>
        <w:spacing w:after="0"/>
        <w:rPr>
          <w:sz w:val="20"/>
          <w:szCs w:val="20"/>
          <w:color w:val="auto"/>
        </w:rPr>
      </w:pPr>
      <w:r>
        <w:rPr>
          <w:rFonts w:ascii="Arial" w:cs="Arial" w:eastAsia="Arial" w:hAnsi="Arial"/>
          <w:sz w:val="14"/>
          <w:szCs w:val="14"/>
          <w:color w:val="auto"/>
        </w:rPr>
        <w:t>00:28:20.680 --&gt; 00:28:33.469</w:t>
      </w:r>
    </w:p>
    <w:p>
      <w:pPr>
        <w:spacing w:after="0"/>
        <w:rPr>
          <w:sz w:val="20"/>
          <w:szCs w:val="20"/>
          <w:color w:val="auto"/>
        </w:rPr>
      </w:pPr>
      <w:r>
        <w:rPr>
          <w:rFonts w:ascii="Arial" w:cs="Arial" w:eastAsia="Arial" w:hAnsi="Arial"/>
          <w:sz w:val="14"/>
          <w:szCs w:val="14"/>
          <w:color w:val="auto"/>
        </w:rPr>
        <w:t>Gadi Livne: We're still a public company, we're still independent, we're executing. We remain full focused on how we serve our customers, execute on our strategies.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163</w:t>
      </w:r>
    </w:p>
    <w:p>
      <w:pPr>
        <w:spacing w:after="0"/>
        <w:rPr>
          <w:sz w:val="20"/>
          <w:szCs w:val="20"/>
          <w:color w:val="auto"/>
        </w:rPr>
      </w:pPr>
      <w:r>
        <w:rPr>
          <w:rFonts w:ascii="Arial" w:cs="Arial" w:eastAsia="Arial" w:hAnsi="Arial"/>
          <w:sz w:val="14"/>
          <w:szCs w:val="14"/>
          <w:color w:val="auto"/>
        </w:rPr>
        <w:t>00:28:33.580 --&gt; 00:28:35.760</w:t>
      </w:r>
    </w:p>
    <w:p>
      <w:pPr>
        <w:spacing w:after="0"/>
        <w:rPr>
          <w:sz w:val="20"/>
          <w:szCs w:val="20"/>
          <w:color w:val="auto"/>
        </w:rPr>
      </w:pPr>
      <w:r>
        <w:rPr>
          <w:rFonts w:ascii="Arial" w:cs="Arial" w:eastAsia="Arial" w:hAnsi="Arial"/>
          <w:sz w:val="14"/>
          <w:szCs w:val="14"/>
          <w:color w:val="auto"/>
        </w:rPr>
        <w:t>Gadi Livne: Everything remains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266065</wp:posOffset>
            </wp:positionV>
            <wp:extent cx="716470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478"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color w:val="auto"/>
        </w:rPr>
        <w:t>164</w:t>
      </w:r>
    </w:p>
    <w:p>
      <w:pPr>
        <w:spacing w:after="0"/>
        <w:rPr>
          <w:sz w:val="20"/>
          <w:szCs w:val="20"/>
          <w:color w:val="auto"/>
        </w:rPr>
      </w:pPr>
      <w:r>
        <w:rPr>
          <w:rFonts w:ascii="Arial" w:cs="Arial" w:eastAsia="Arial" w:hAnsi="Arial"/>
          <w:sz w:val="14"/>
          <w:szCs w:val="14"/>
          <w:color w:val="auto"/>
        </w:rPr>
        <w:t>00:28:36.220 --&gt; 00:28:40.130</w:t>
      </w:r>
    </w:p>
    <w:p>
      <w:pPr>
        <w:spacing w:after="0"/>
        <w:rPr>
          <w:sz w:val="20"/>
          <w:szCs w:val="20"/>
          <w:color w:val="auto"/>
        </w:rPr>
      </w:pPr>
      <w:r>
        <w:rPr>
          <w:rFonts w:ascii="Arial" w:cs="Arial" w:eastAsia="Arial" w:hAnsi="Arial"/>
          <w:sz w:val="14"/>
          <w:szCs w:val="14"/>
          <w:color w:val="auto"/>
        </w:rPr>
        <w:t>Gadi Livne: As Erica just said, that's on us to deliver against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165</w:t>
      </w:r>
    </w:p>
    <w:p>
      <w:pPr>
        <w:spacing w:after="0"/>
        <w:rPr>
          <w:sz w:val="20"/>
          <w:szCs w:val="20"/>
          <w:color w:val="auto"/>
        </w:rPr>
      </w:pPr>
      <w:r>
        <w:rPr>
          <w:rFonts w:ascii="Arial" w:cs="Arial" w:eastAsia="Arial" w:hAnsi="Arial"/>
          <w:sz w:val="14"/>
          <w:szCs w:val="14"/>
          <w:color w:val="auto"/>
        </w:rPr>
        <w:t>00:28:40.250 --&gt; 00:28:48.500</w:t>
      </w:r>
    </w:p>
    <w:p>
      <w:pPr>
        <w:spacing w:after="0"/>
        <w:rPr>
          <w:sz w:val="20"/>
          <w:szCs w:val="20"/>
          <w:color w:val="auto"/>
        </w:rPr>
      </w:pPr>
      <w:r>
        <w:rPr>
          <w:rFonts w:ascii="Arial" w:cs="Arial" w:eastAsia="Arial" w:hAnsi="Arial"/>
          <w:sz w:val="14"/>
          <w:szCs w:val="14"/>
          <w:color w:val="auto"/>
        </w:rPr>
        <w:t>Gadi Livne: our 2026 OKRs and P&amp;L goals. We just… we need to continue delivering as is. Thanks.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166</w:t>
      </w:r>
    </w:p>
    <w:p>
      <w:pPr>
        <w:spacing w:after="0"/>
        <w:rPr>
          <w:sz w:val="20"/>
          <w:szCs w:val="20"/>
          <w:color w:val="auto"/>
        </w:rPr>
      </w:pPr>
      <w:r>
        <w:rPr>
          <w:rFonts w:ascii="Arial" w:cs="Arial" w:eastAsia="Arial" w:hAnsi="Arial"/>
          <w:sz w:val="14"/>
          <w:szCs w:val="14"/>
          <w:color w:val="auto"/>
        </w:rPr>
        <w:t>00:28:49.390 --&gt; 00:29:04.879</w:t>
      </w:r>
    </w:p>
    <w:p>
      <w:pPr>
        <w:ind w:right="560"/>
        <w:spacing w:after="0" w:line="242" w:lineRule="auto"/>
        <w:rPr>
          <w:sz w:val="20"/>
          <w:szCs w:val="20"/>
          <w:color w:val="auto"/>
        </w:rPr>
      </w:pPr>
      <w:r>
        <w:rPr>
          <w:rFonts w:ascii="Arial" w:cs="Arial" w:eastAsia="Arial" w:hAnsi="Arial"/>
          <w:sz w:val="14"/>
          <w:szCs w:val="14"/>
          <w:color w:val="auto"/>
        </w:rPr>
        <w:t>Erica Chan: Thank you. John Davis, our Chief People Officer, is actually in transit, so I'm gonna stand in to say a few words. He's gotten a lot of questions about what will be org structural changes, will people's manager change, etc.</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167</w:t>
      </w:r>
    </w:p>
    <w:p>
      <w:pPr>
        <w:spacing w:after="0"/>
        <w:rPr>
          <w:sz w:val="20"/>
          <w:szCs w:val="20"/>
          <w:color w:val="auto"/>
        </w:rPr>
      </w:pPr>
      <w:r>
        <w:rPr>
          <w:rFonts w:ascii="Arial" w:cs="Arial" w:eastAsia="Arial" w:hAnsi="Arial"/>
          <w:sz w:val="14"/>
          <w:szCs w:val="14"/>
          <w:color w:val="auto"/>
        </w:rPr>
        <w:t>00:29:04.880 --&gt; 00:29:14.649</w:t>
      </w:r>
    </w:p>
    <w:p>
      <w:pPr>
        <w:spacing w:after="0"/>
        <w:rPr>
          <w:sz w:val="20"/>
          <w:szCs w:val="20"/>
          <w:color w:val="auto"/>
        </w:rPr>
      </w:pPr>
      <w:r>
        <w:rPr>
          <w:rFonts w:ascii="Arial" w:cs="Arial" w:eastAsia="Arial" w:hAnsi="Arial"/>
          <w:sz w:val="14"/>
          <w:szCs w:val="14"/>
          <w:color w:val="auto"/>
        </w:rPr>
        <w:t>Erica Chan: And the short answer is, we know there are a lot of questions. As of right now, there are not a lot of specific answers or decisions, right, on integration.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168</w:t>
      </w:r>
    </w:p>
    <w:p>
      <w:pPr>
        <w:spacing w:after="0"/>
        <w:rPr>
          <w:sz w:val="20"/>
          <w:szCs w:val="20"/>
          <w:color w:val="auto"/>
        </w:rPr>
      </w:pPr>
      <w:r>
        <w:rPr>
          <w:rFonts w:ascii="Arial" w:cs="Arial" w:eastAsia="Arial" w:hAnsi="Arial"/>
          <w:sz w:val="14"/>
          <w:szCs w:val="14"/>
          <w:color w:val="auto"/>
        </w:rPr>
        <w:t>00:29:14.680 --&gt; 00:29:33.999</w:t>
      </w:r>
    </w:p>
    <w:p>
      <w:pPr>
        <w:spacing w:after="0" w:line="231" w:lineRule="auto"/>
        <w:rPr>
          <w:sz w:val="20"/>
          <w:szCs w:val="20"/>
          <w:color w:val="auto"/>
        </w:rPr>
      </w:pPr>
      <w:r>
        <w:rPr>
          <w:rFonts w:ascii="Arial" w:cs="Arial" w:eastAsia="Arial" w:hAnsi="Arial"/>
          <w:sz w:val="14"/>
          <w:szCs w:val="14"/>
          <w:color w:val="auto"/>
        </w:rPr>
        <w:t>Erica Chan: And all of that includes future organization design, leadership structure, or priorities, and even decisions about brand. And so, what we can commit to is to be transparent.</w:t>
      </w:r>
    </w:p>
    <w:p>
      <w:pPr>
        <w:spacing w:after="0"/>
        <w:rPr>
          <w:sz w:val="20"/>
          <w:szCs w:val="20"/>
          <w:color w:val="auto"/>
        </w:rPr>
      </w:pPr>
      <w:r>
        <w:rPr>
          <w:rFonts w:ascii="Arial" w:cs="Arial" w:eastAsia="Arial" w:hAnsi="Arial"/>
          <w:sz w:val="14"/>
          <w:szCs w:val="14"/>
          <w:color w:val="auto"/>
        </w:rPr>
        <w:t>We don't know of any longer-term changes that may or may not happen.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169</w:t>
      </w:r>
    </w:p>
    <w:p>
      <w:pPr>
        <w:spacing w:after="0"/>
        <w:rPr>
          <w:sz w:val="20"/>
          <w:szCs w:val="20"/>
          <w:color w:val="auto"/>
        </w:rPr>
      </w:pPr>
      <w:r>
        <w:rPr>
          <w:rFonts w:ascii="Arial" w:cs="Arial" w:eastAsia="Arial" w:hAnsi="Arial"/>
          <w:sz w:val="14"/>
          <w:szCs w:val="14"/>
          <w:color w:val="auto"/>
        </w:rPr>
        <w:t>00:29:34.040 --&gt; 00:29:49.479</w:t>
      </w:r>
    </w:p>
    <w:p>
      <w:pPr>
        <w:ind w:right="340"/>
        <w:spacing w:after="0" w:line="242" w:lineRule="auto"/>
        <w:rPr>
          <w:sz w:val="20"/>
          <w:szCs w:val="20"/>
          <w:color w:val="auto"/>
        </w:rPr>
      </w:pPr>
      <w:r>
        <w:rPr>
          <w:rFonts w:ascii="Arial" w:cs="Arial" w:eastAsia="Arial" w:hAnsi="Arial"/>
          <w:sz w:val="14"/>
          <w:szCs w:val="14"/>
          <w:color w:val="auto"/>
        </w:rPr>
        <w:t>Erica Chan: But as integration planning takes place, as we know more, we promise to stay transparent and keep everyone posted as plans materialize. But one thing we do want to emphasize over and over again is that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170</w:t>
      </w:r>
    </w:p>
    <w:p>
      <w:pPr>
        <w:spacing w:after="0"/>
        <w:rPr>
          <w:sz w:val="20"/>
          <w:szCs w:val="20"/>
          <w:color w:val="auto"/>
        </w:rPr>
      </w:pPr>
      <w:r>
        <w:rPr>
          <w:rFonts w:ascii="Arial" w:cs="Arial" w:eastAsia="Arial" w:hAnsi="Arial"/>
          <w:sz w:val="14"/>
          <w:szCs w:val="14"/>
          <w:color w:val="auto"/>
        </w:rPr>
        <w:t>00:29:49.480 --&gt; 00:30:07.619</w:t>
      </w:r>
    </w:p>
    <w:p>
      <w:pPr>
        <w:spacing w:after="0" w:line="242" w:lineRule="auto"/>
        <w:rPr>
          <w:sz w:val="20"/>
          <w:szCs w:val="20"/>
          <w:color w:val="auto"/>
        </w:rPr>
      </w:pPr>
      <w:r>
        <w:rPr>
          <w:rFonts w:ascii="Arial" w:cs="Arial" w:eastAsia="Arial" w:hAnsi="Arial"/>
          <w:sz w:val="14"/>
          <w:szCs w:val="14"/>
          <w:color w:val="auto"/>
        </w:rPr>
        <w:t>Erica Chan: This deal is happening because of all of us. People are what Nuvei is most interested in acquiring, it's the talent of this company, it's all the transformation we have delivered, it's the innovation that we promise to deliver, it's our customer obsession, and all of that really matters. And so.</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171</w:t>
      </w:r>
    </w:p>
    <w:p>
      <w:pPr>
        <w:spacing w:after="0"/>
        <w:rPr>
          <w:sz w:val="20"/>
          <w:szCs w:val="20"/>
          <w:color w:val="auto"/>
        </w:rPr>
      </w:pPr>
      <w:r>
        <w:rPr>
          <w:rFonts w:ascii="Arial" w:cs="Arial" w:eastAsia="Arial" w:hAnsi="Arial"/>
          <w:sz w:val="14"/>
          <w:szCs w:val="14"/>
          <w:color w:val="auto"/>
        </w:rPr>
        <w:t>00:30:07.820 --&gt; 00:30:10.300</w:t>
      </w:r>
    </w:p>
    <w:p>
      <w:pPr>
        <w:spacing w:after="0"/>
        <w:rPr>
          <w:sz w:val="20"/>
          <w:szCs w:val="20"/>
          <w:color w:val="auto"/>
        </w:rPr>
      </w:pPr>
      <w:r>
        <w:rPr>
          <w:rFonts w:ascii="Arial" w:cs="Arial" w:eastAsia="Arial" w:hAnsi="Arial"/>
          <w:sz w:val="14"/>
          <w:szCs w:val="14"/>
          <w:color w:val="auto"/>
        </w:rPr>
        <w:t>Erica Chan: John Davis's message is.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172</w:t>
      </w:r>
    </w:p>
    <w:p>
      <w:pPr>
        <w:spacing w:after="0"/>
        <w:rPr>
          <w:sz w:val="20"/>
          <w:szCs w:val="20"/>
          <w:color w:val="auto"/>
        </w:rPr>
      </w:pPr>
      <w:r>
        <w:rPr>
          <w:rFonts w:ascii="Arial" w:cs="Arial" w:eastAsia="Arial" w:hAnsi="Arial"/>
          <w:sz w:val="14"/>
          <w:szCs w:val="14"/>
          <w:color w:val="auto"/>
        </w:rPr>
        <w:t>00:30:10.610 --&gt; 00:30:24.820</w:t>
      </w:r>
    </w:p>
    <w:p>
      <w:pPr>
        <w:ind w:right="340"/>
        <w:spacing w:after="0" w:line="242" w:lineRule="auto"/>
        <w:rPr>
          <w:sz w:val="20"/>
          <w:szCs w:val="20"/>
          <w:color w:val="auto"/>
        </w:rPr>
      </w:pPr>
      <w:r>
        <w:rPr>
          <w:rFonts w:ascii="Arial" w:cs="Arial" w:eastAsia="Arial" w:hAnsi="Arial"/>
          <w:sz w:val="14"/>
          <w:szCs w:val="14"/>
          <w:color w:val="auto"/>
        </w:rPr>
        <w:t>Erica Chan: everything that we have done got us to this point, and it will continue to push us forward, right? So, it really matters. Continue to deliver. Nuvei is interested in Payoneer because of us, not in spite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260350</wp:posOffset>
            </wp:positionV>
            <wp:extent cx="716470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478"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color w:val="auto"/>
        </w:rPr>
        <w:t>173</w:t>
      </w:r>
    </w:p>
    <w:p>
      <w:pPr>
        <w:spacing w:after="0"/>
        <w:rPr>
          <w:sz w:val="20"/>
          <w:szCs w:val="20"/>
          <w:color w:val="auto"/>
        </w:rPr>
      </w:pPr>
      <w:r>
        <w:rPr>
          <w:rFonts w:ascii="Arial" w:cs="Arial" w:eastAsia="Arial" w:hAnsi="Arial"/>
          <w:sz w:val="14"/>
          <w:szCs w:val="14"/>
          <w:color w:val="auto"/>
        </w:rPr>
        <w:t>00:30:25.210 --&gt; 00:30:41.740</w:t>
      </w:r>
    </w:p>
    <w:p>
      <w:pPr>
        <w:ind w:right="180"/>
        <w:spacing w:after="0" w:line="242" w:lineRule="auto"/>
        <w:rPr>
          <w:sz w:val="20"/>
          <w:szCs w:val="20"/>
          <w:color w:val="auto"/>
        </w:rPr>
      </w:pPr>
      <w:r>
        <w:rPr>
          <w:rFonts w:ascii="Arial" w:cs="Arial" w:eastAsia="Arial" w:hAnsi="Arial"/>
          <w:sz w:val="14"/>
          <w:szCs w:val="14"/>
          <w:color w:val="auto"/>
        </w:rPr>
        <w:t>Erica Chan: And with that, I just want to say that, for the next few days, our key goal is to keep everyone informed, right? As you have questions about the transaction and what this means, we want to make sure our information is available.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174</w:t>
      </w:r>
    </w:p>
    <w:p>
      <w:pPr>
        <w:spacing w:after="0"/>
        <w:rPr>
          <w:sz w:val="20"/>
          <w:szCs w:val="20"/>
          <w:color w:val="auto"/>
        </w:rPr>
      </w:pPr>
      <w:r>
        <w:rPr>
          <w:rFonts w:ascii="Arial" w:cs="Arial" w:eastAsia="Arial" w:hAnsi="Arial"/>
          <w:sz w:val="14"/>
          <w:szCs w:val="14"/>
          <w:color w:val="auto"/>
        </w:rPr>
        <w:t>00:30:42.110 --&gt; 00:30:48.939</w:t>
      </w:r>
    </w:p>
    <w:p>
      <w:pPr>
        <w:spacing w:after="0"/>
        <w:rPr>
          <w:sz w:val="20"/>
          <w:szCs w:val="20"/>
          <w:color w:val="auto"/>
        </w:rPr>
      </w:pPr>
      <w:r>
        <w:rPr>
          <w:rFonts w:ascii="Arial" w:cs="Arial" w:eastAsia="Arial" w:hAnsi="Arial"/>
          <w:sz w:val="14"/>
          <w:szCs w:val="14"/>
          <w:color w:val="auto"/>
        </w:rPr>
        <w:t>Erica Chan: And so, one thing that you will be getting in your… can you flip the screen, please?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175</w:t>
      </w:r>
    </w:p>
    <w:p>
      <w:pPr>
        <w:spacing w:after="0"/>
        <w:rPr>
          <w:sz w:val="20"/>
          <w:szCs w:val="20"/>
          <w:color w:val="auto"/>
        </w:rPr>
      </w:pPr>
      <w:r>
        <w:rPr>
          <w:rFonts w:ascii="Arial" w:cs="Arial" w:eastAsia="Arial" w:hAnsi="Arial"/>
          <w:sz w:val="14"/>
          <w:szCs w:val="14"/>
          <w:color w:val="auto"/>
        </w:rPr>
        <w:t>00:30:52.730 --&gt; 00:31:00.500</w:t>
      </w:r>
    </w:p>
    <w:p>
      <w:pPr>
        <w:spacing w:after="0"/>
        <w:rPr>
          <w:sz w:val="20"/>
          <w:szCs w:val="20"/>
          <w:color w:val="auto"/>
        </w:rPr>
      </w:pPr>
      <w:r>
        <w:rPr>
          <w:rFonts w:ascii="Arial" w:cs="Arial" w:eastAsia="Arial" w:hAnsi="Arial"/>
          <w:sz w:val="14"/>
          <w:szCs w:val="14"/>
          <w:color w:val="auto"/>
        </w:rPr>
        <w:t>Erica Chan: One thing that we will be doing, or a few things that we will be doing in the next couple of days, is we have organized a number of</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176</w:t>
      </w:r>
    </w:p>
    <w:p>
      <w:pPr>
        <w:spacing w:after="0"/>
        <w:rPr>
          <w:sz w:val="20"/>
          <w:szCs w:val="20"/>
          <w:color w:val="auto"/>
        </w:rPr>
      </w:pPr>
      <w:r>
        <w:rPr>
          <w:rFonts w:ascii="Arial" w:cs="Arial" w:eastAsia="Arial" w:hAnsi="Arial"/>
          <w:sz w:val="14"/>
          <w:szCs w:val="14"/>
          <w:color w:val="auto"/>
        </w:rPr>
        <w:t>00:31:01.190 --&gt; 00:31:02.330</w:t>
      </w:r>
    </w:p>
    <w:p>
      <w:pPr>
        <w:spacing w:after="0"/>
        <w:rPr>
          <w:sz w:val="20"/>
          <w:szCs w:val="20"/>
          <w:color w:val="auto"/>
        </w:rPr>
      </w:pPr>
      <w:r>
        <w:rPr>
          <w:rFonts w:ascii="Arial" w:cs="Arial" w:eastAsia="Arial" w:hAnsi="Arial"/>
          <w:sz w:val="14"/>
          <w:szCs w:val="14"/>
          <w:color w:val="auto"/>
        </w:rPr>
        <w:t>Erica Chan: forums.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177</w:t>
      </w:r>
    </w:p>
    <w:p>
      <w:pPr>
        <w:spacing w:after="0"/>
        <w:rPr>
          <w:sz w:val="20"/>
          <w:szCs w:val="20"/>
          <w:color w:val="auto"/>
        </w:rPr>
      </w:pPr>
      <w:r>
        <w:rPr>
          <w:rFonts w:ascii="Arial" w:cs="Arial" w:eastAsia="Arial" w:hAnsi="Arial"/>
          <w:sz w:val="14"/>
          <w:szCs w:val="14"/>
          <w:color w:val="auto"/>
        </w:rPr>
        <w:t>00:31:02.530 --&gt; 00:31:18.599</w:t>
      </w:r>
    </w:p>
    <w:p>
      <w:pPr>
        <w:spacing w:after="0" w:line="242" w:lineRule="auto"/>
        <w:rPr>
          <w:sz w:val="20"/>
          <w:szCs w:val="20"/>
          <w:color w:val="auto"/>
        </w:rPr>
      </w:pPr>
      <w:r>
        <w:rPr>
          <w:rFonts w:ascii="Arial" w:cs="Arial" w:eastAsia="Arial" w:hAnsi="Arial"/>
          <w:sz w:val="14"/>
          <w:szCs w:val="14"/>
          <w:color w:val="auto"/>
        </w:rPr>
        <w:t>Erica Chan: for all pioneers, for people managers, for local and functional teams, to get a chance to learn more and ask questions. So look out for calendar invites in your inbox. There will also be orientation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178</w:t>
      </w:r>
    </w:p>
    <w:p>
      <w:pPr>
        <w:spacing w:after="0"/>
        <w:rPr>
          <w:sz w:val="20"/>
          <w:szCs w:val="20"/>
          <w:color w:val="auto"/>
        </w:rPr>
      </w:pPr>
      <w:r>
        <w:rPr>
          <w:rFonts w:ascii="Arial" w:cs="Arial" w:eastAsia="Arial" w:hAnsi="Arial"/>
          <w:sz w:val="14"/>
          <w:szCs w:val="14"/>
          <w:color w:val="auto"/>
        </w:rPr>
        <w:t>00:31:18.870 --&gt; 00:31:30.100</w:t>
      </w:r>
    </w:p>
    <w:p>
      <w:pPr>
        <w:spacing w:after="0"/>
        <w:rPr>
          <w:sz w:val="20"/>
          <w:szCs w:val="20"/>
          <w:color w:val="auto"/>
        </w:rPr>
      </w:pPr>
      <w:r>
        <w:rPr>
          <w:rFonts w:ascii="Arial" w:cs="Arial" w:eastAsia="Arial" w:hAnsi="Arial"/>
          <w:sz w:val="14"/>
          <w:szCs w:val="14"/>
          <w:color w:val="auto"/>
        </w:rPr>
        <w:t>Erica Chan: And office hours available to people managers, and external-facing employees, so that you can feel equipped with the messaging and the support you might need.</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179</w:t>
      </w:r>
    </w:p>
    <w:p>
      <w:pPr>
        <w:spacing w:after="0"/>
        <w:rPr>
          <w:sz w:val="20"/>
          <w:szCs w:val="20"/>
          <w:color w:val="auto"/>
        </w:rPr>
      </w:pPr>
      <w:r>
        <w:rPr>
          <w:rFonts w:ascii="Arial" w:cs="Arial" w:eastAsia="Arial" w:hAnsi="Arial"/>
          <w:sz w:val="14"/>
          <w:szCs w:val="14"/>
          <w:color w:val="auto"/>
        </w:rPr>
        <w:t>00:31:30.300 --&gt; 00:31:33.089</w:t>
      </w:r>
    </w:p>
    <w:p>
      <w:pPr>
        <w:spacing w:after="0"/>
        <w:rPr>
          <w:sz w:val="20"/>
          <w:szCs w:val="20"/>
          <w:color w:val="auto"/>
        </w:rPr>
      </w:pPr>
      <w:r>
        <w:rPr>
          <w:rFonts w:ascii="Arial" w:cs="Arial" w:eastAsia="Arial" w:hAnsi="Arial"/>
          <w:sz w:val="14"/>
          <w:szCs w:val="14"/>
          <w:color w:val="auto"/>
        </w:rPr>
        <w:t>Erica Chan: To engage with your key stakeholders.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180</w:t>
      </w:r>
    </w:p>
    <w:p>
      <w:pPr>
        <w:spacing w:after="0"/>
        <w:rPr>
          <w:sz w:val="20"/>
          <w:szCs w:val="20"/>
          <w:color w:val="auto"/>
        </w:rPr>
      </w:pPr>
      <w:r>
        <w:rPr>
          <w:rFonts w:ascii="Arial" w:cs="Arial" w:eastAsia="Arial" w:hAnsi="Arial"/>
          <w:sz w:val="14"/>
          <w:szCs w:val="14"/>
          <w:color w:val="auto"/>
        </w:rPr>
        <w:t>00:31:34.700 --&gt; 00:31:48.640</w:t>
      </w:r>
    </w:p>
    <w:p>
      <w:pPr>
        <w:spacing w:after="0"/>
        <w:rPr>
          <w:sz w:val="20"/>
          <w:szCs w:val="20"/>
          <w:color w:val="auto"/>
        </w:rPr>
      </w:pPr>
      <w:r>
        <w:rPr>
          <w:rFonts w:ascii="Arial" w:cs="Arial" w:eastAsia="Arial" w:hAnsi="Arial"/>
          <w:sz w:val="14"/>
          <w:szCs w:val="14"/>
          <w:color w:val="auto"/>
        </w:rPr>
        <w:t>Erica Chan: Last but not least, there is going to be, or you should have received, a link to our transaction hub, which is a Payoneer Connect site portal that contains all of the FAQs.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181</w:t>
      </w:r>
    </w:p>
    <w:p>
      <w:pPr>
        <w:spacing w:after="0"/>
        <w:rPr>
          <w:sz w:val="20"/>
          <w:szCs w:val="20"/>
          <w:color w:val="auto"/>
        </w:rPr>
      </w:pPr>
      <w:r>
        <w:rPr>
          <w:rFonts w:ascii="Arial" w:cs="Arial" w:eastAsia="Arial" w:hAnsi="Arial"/>
          <w:sz w:val="14"/>
          <w:szCs w:val="14"/>
          <w:color w:val="auto"/>
        </w:rPr>
        <w:t>00:31:48.770 --&gt; 00:32:05.689</w:t>
      </w:r>
    </w:p>
    <w:p>
      <w:pPr>
        <w:ind w:right="200"/>
        <w:spacing w:after="0" w:line="242" w:lineRule="auto"/>
        <w:rPr>
          <w:sz w:val="20"/>
          <w:szCs w:val="20"/>
          <w:color w:val="auto"/>
        </w:rPr>
      </w:pPr>
      <w:r>
        <w:rPr>
          <w:rFonts w:ascii="Arial" w:cs="Arial" w:eastAsia="Arial" w:hAnsi="Arial"/>
          <w:sz w:val="14"/>
          <w:szCs w:val="14"/>
          <w:color w:val="auto"/>
        </w:rPr>
        <w:t>Erica Chan: It contains invite links, calendar links, to all of these sessions that are happening, so make sure you bookmark that page. Again, as plans materialize, as we have more information and answers to the questions, we will continue to update that site and keep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260350</wp:posOffset>
            </wp:positionV>
            <wp:extent cx="716470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120"/>
          </w:cols>
          <w:pgMar w:left="300" w:top="478" w:right="47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color w:val="auto"/>
        </w:rPr>
        <w:t>182</w:t>
      </w:r>
    </w:p>
    <w:p>
      <w:pPr>
        <w:spacing w:after="0"/>
        <w:rPr>
          <w:sz w:val="20"/>
          <w:szCs w:val="20"/>
          <w:color w:val="auto"/>
        </w:rPr>
      </w:pPr>
      <w:r>
        <w:rPr>
          <w:rFonts w:ascii="Arial" w:cs="Arial" w:eastAsia="Arial" w:hAnsi="Arial"/>
          <w:sz w:val="14"/>
          <w:szCs w:val="14"/>
          <w:color w:val="auto"/>
        </w:rPr>
        <w:t>00:32:05.690 --&gt; 00:32:10.529</w:t>
      </w:r>
    </w:p>
    <w:p>
      <w:pPr>
        <w:spacing w:after="0"/>
        <w:rPr>
          <w:sz w:val="20"/>
          <w:szCs w:val="20"/>
          <w:color w:val="auto"/>
        </w:rPr>
      </w:pPr>
      <w:r>
        <w:rPr>
          <w:rFonts w:ascii="Arial" w:cs="Arial" w:eastAsia="Arial" w:hAnsi="Arial"/>
          <w:sz w:val="14"/>
          <w:szCs w:val="14"/>
          <w:color w:val="auto"/>
        </w:rPr>
        <w:t>Erica Chan: informed. Again, our commitment, right, to you is to</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183</w:t>
      </w:r>
    </w:p>
    <w:p>
      <w:pPr>
        <w:spacing w:after="0"/>
        <w:rPr>
          <w:sz w:val="20"/>
          <w:szCs w:val="20"/>
          <w:color w:val="auto"/>
        </w:rPr>
      </w:pPr>
      <w:r>
        <w:rPr>
          <w:rFonts w:ascii="Arial" w:cs="Arial" w:eastAsia="Arial" w:hAnsi="Arial"/>
          <w:sz w:val="14"/>
          <w:szCs w:val="14"/>
          <w:color w:val="auto"/>
        </w:rPr>
        <w:t>00:32:10.810 --&gt; 00:32:15.279</w:t>
      </w:r>
    </w:p>
    <w:p>
      <w:pPr>
        <w:spacing w:after="0"/>
        <w:rPr>
          <w:sz w:val="20"/>
          <w:szCs w:val="20"/>
          <w:color w:val="auto"/>
        </w:rPr>
      </w:pPr>
      <w:r>
        <w:rPr>
          <w:rFonts w:ascii="Arial" w:cs="Arial" w:eastAsia="Arial" w:hAnsi="Arial"/>
          <w:sz w:val="14"/>
          <w:szCs w:val="14"/>
          <w:color w:val="auto"/>
        </w:rPr>
        <w:t>Erica Chan: Be available, be transparent. We're committed to</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184</w:t>
      </w:r>
    </w:p>
    <w:p>
      <w:pPr>
        <w:spacing w:after="0"/>
        <w:rPr>
          <w:sz w:val="20"/>
          <w:szCs w:val="20"/>
          <w:color w:val="auto"/>
        </w:rPr>
      </w:pPr>
      <w:r>
        <w:rPr>
          <w:rFonts w:ascii="Arial" w:cs="Arial" w:eastAsia="Arial" w:hAnsi="Arial"/>
          <w:sz w:val="14"/>
          <w:szCs w:val="14"/>
          <w:color w:val="auto"/>
        </w:rPr>
        <w:t>00:32:15.570 --&gt; 00:32:26.870</w:t>
      </w:r>
    </w:p>
    <w:p>
      <w:pPr>
        <w:spacing w:after="0"/>
        <w:rPr>
          <w:sz w:val="20"/>
          <w:szCs w:val="20"/>
          <w:color w:val="auto"/>
        </w:rPr>
      </w:pPr>
      <w:r>
        <w:rPr>
          <w:rFonts w:ascii="Arial" w:cs="Arial" w:eastAsia="Arial" w:hAnsi="Arial"/>
          <w:sz w:val="14"/>
          <w:szCs w:val="14"/>
          <w:color w:val="auto"/>
        </w:rPr>
        <w:t>Erica Chan: seeing everything through, and if you have any questions, feel free to reach out to your corporate forum members, managers, or HRBPs. On the Transaction Hub.</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185</w:t>
      </w:r>
    </w:p>
    <w:p>
      <w:pPr>
        <w:spacing w:after="0"/>
        <w:rPr>
          <w:sz w:val="20"/>
          <w:szCs w:val="20"/>
          <w:color w:val="auto"/>
        </w:rPr>
      </w:pPr>
      <w:r>
        <w:rPr>
          <w:rFonts w:ascii="Arial" w:cs="Arial" w:eastAsia="Arial" w:hAnsi="Arial"/>
          <w:sz w:val="14"/>
          <w:szCs w:val="14"/>
          <w:color w:val="auto"/>
        </w:rPr>
        <w:t>00:32:27.320 --&gt; 00:32:35.819</w:t>
      </w:r>
    </w:p>
    <w:p>
      <w:pPr>
        <w:spacing w:after="0"/>
        <w:rPr>
          <w:sz w:val="20"/>
          <w:szCs w:val="20"/>
          <w:color w:val="auto"/>
        </w:rPr>
      </w:pPr>
      <w:r>
        <w:rPr>
          <w:rFonts w:ascii="Arial" w:cs="Arial" w:eastAsia="Arial" w:hAnsi="Arial"/>
          <w:sz w:val="14"/>
          <w:szCs w:val="14"/>
          <w:color w:val="auto"/>
        </w:rPr>
        <w:t>Erica Chan: you will also, find guidelines, on social media posts, right? Again, as Tsafi mentioned, we,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186</w:t>
      </w:r>
    </w:p>
    <w:p>
      <w:pPr>
        <w:spacing w:after="0"/>
        <w:rPr>
          <w:sz w:val="20"/>
          <w:szCs w:val="20"/>
          <w:color w:val="auto"/>
        </w:rPr>
      </w:pPr>
      <w:r>
        <w:rPr>
          <w:rFonts w:ascii="Arial" w:cs="Arial" w:eastAsia="Arial" w:hAnsi="Arial"/>
          <w:sz w:val="14"/>
          <w:szCs w:val="14"/>
          <w:color w:val="auto"/>
        </w:rPr>
        <w:t>00:32:36.130 --&gt; 00:32:45.990</w:t>
      </w:r>
    </w:p>
    <w:p>
      <w:pPr>
        <w:spacing w:after="0"/>
        <w:rPr>
          <w:sz w:val="20"/>
          <w:szCs w:val="20"/>
          <w:color w:val="auto"/>
        </w:rPr>
      </w:pPr>
      <w:r>
        <w:rPr>
          <w:rFonts w:ascii="Arial" w:cs="Arial" w:eastAsia="Arial" w:hAnsi="Arial"/>
          <w:sz w:val="14"/>
          <w:szCs w:val="14"/>
          <w:color w:val="auto"/>
        </w:rPr>
        <w:t>Erica Chan: between now and closing, we're still a publicly traded company, and we're subject to all of, sort of disclosures and regulations that we currently do, so…</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187</w:t>
      </w:r>
    </w:p>
    <w:p>
      <w:pPr>
        <w:spacing w:after="0"/>
        <w:rPr>
          <w:sz w:val="20"/>
          <w:szCs w:val="20"/>
          <w:color w:val="auto"/>
        </w:rPr>
      </w:pPr>
      <w:r>
        <w:rPr>
          <w:rFonts w:ascii="Arial" w:cs="Arial" w:eastAsia="Arial" w:hAnsi="Arial"/>
          <w:sz w:val="14"/>
          <w:szCs w:val="14"/>
          <w:color w:val="auto"/>
        </w:rPr>
        <w:t>00:32:46.150 --&gt; 00:32:48.530</w:t>
      </w:r>
    </w:p>
    <w:p>
      <w:pPr>
        <w:spacing w:after="0"/>
        <w:rPr>
          <w:sz w:val="20"/>
          <w:szCs w:val="20"/>
          <w:color w:val="auto"/>
        </w:rPr>
      </w:pPr>
      <w:r>
        <w:rPr>
          <w:rFonts w:ascii="Arial" w:cs="Arial" w:eastAsia="Arial" w:hAnsi="Arial"/>
          <w:sz w:val="14"/>
          <w:szCs w:val="14"/>
          <w:color w:val="auto"/>
        </w:rPr>
        <w:t>Erica Chan: Last, but not least…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188</w:t>
      </w:r>
    </w:p>
    <w:p>
      <w:pPr>
        <w:spacing w:after="0"/>
        <w:rPr>
          <w:sz w:val="20"/>
          <w:szCs w:val="20"/>
          <w:color w:val="auto"/>
        </w:rPr>
      </w:pPr>
      <w:r>
        <w:rPr>
          <w:rFonts w:ascii="Arial" w:cs="Arial" w:eastAsia="Arial" w:hAnsi="Arial"/>
          <w:sz w:val="14"/>
          <w:szCs w:val="14"/>
          <w:color w:val="auto"/>
        </w:rPr>
        <w:t>00:32:48.820 --&gt; 00:32:59.179</w:t>
      </w:r>
    </w:p>
    <w:p>
      <w:pPr>
        <w:spacing w:after="0"/>
        <w:rPr>
          <w:sz w:val="20"/>
          <w:szCs w:val="20"/>
          <w:color w:val="auto"/>
        </w:rPr>
      </w:pPr>
      <w:r>
        <w:rPr>
          <w:rFonts w:ascii="Arial" w:cs="Arial" w:eastAsia="Arial" w:hAnsi="Arial"/>
          <w:sz w:val="14"/>
          <w:szCs w:val="14"/>
          <w:color w:val="auto"/>
        </w:rPr>
        <w:t>Erica Chan: Let's hear from Kevin. Kevin, as someone who has worked tirelessly over the last 6-7 months on this, is there anything you'd like to share about this transaction?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189</w:t>
      </w:r>
    </w:p>
    <w:p>
      <w:pPr>
        <w:spacing w:after="0"/>
        <w:rPr>
          <w:sz w:val="20"/>
          <w:szCs w:val="20"/>
          <w:color w:val="auto"/>
        </w:rPr>
      </w:pPr>
      <w:r>
        <w:rPr>
          <w:rFonts w:ascii="Arial" w:cs="Arial" w:eastAsia="Arial" w:hAnsi="Arial"/>
          <w:sz w:val="14"/>
          <w:szCs w:val="14"/>
          <w:color w:val="auto"/>
        </w:rPr>
        <w:t>00:32:59.500 --&gt; 00:33:10.809</w:t>
      </w:r>
    </w:p>
    <w:p>
      <w:pPr>
        <w:ind w:right="180"/>
        <w:spacing w:after="0" w:line="242" w:lineRule="auto"/>
        <w:rPr>
          <w:sz w:val="20"/>
          <w:szCs w:val="20"/>
          <w:color w:val="auto"/>
        </w:rPr>
      </w:pPr>
      <w:r>
        <w:rPr>
          <w:rFonts w:ascii="Arial" w:cs="Arial" w:eastAsia="Arial" w:hAnsi="Arial"/>
          <w:sz w:val="14"/>
          <w:szCs w:val="14"/>
          <w:color w:val="auto"/>
        </w:rPr>
        <w:t>Kevin Ambrosini: First, I do want to thank the team that's sort of driven this over the last 7 months. As Phil said, these can be incredibly complex to get through, and so thanks to that team.</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190</w:t>
      </w:r>
    </w:p>
    <w:p>
      <w:pPr>
        <w:spacing w:after="0"/>
        <w:rPr>
          <w:sz w:val="20"/>
          <w:szCs w:val="20"/>
          <w:color w:val="auto"/>
        </w:rPr>
      </w:pPr>
      <w:r>
        <w:rPr>
          <w:rFonts w:ascii="Arial" w:cs="Arial" w:eastAsia="Arial" w:hAnsi="Arial"/>
          <w:sz w:val="14"/>
          <w:szCs w:val="14"/>
          <w:color w:val="auto"/>
        </w:rPr>
        <w:t>00:33:10.950 --&gt; 00:33:24.329</w:t>
      </w:r>
    </w:p>
    <w:p>
      <w:pPr>
        <w:ind w:right="120"/>
        <w:spacing w:after="0" w:line="242" w:lineRule="auto"/>
        <w:rPr>
          <w:sz w:val="20"/>
          <w:szCs w:val="20"/>
          <w:color w:val="auto"/>
        </w:rPr>
      </w:pPr>
      <w:r>
        <w:rPr>
          <w:rFonts w:ascii="Arial" w:cs="Arial" w:eastAsia="Arial" w:hAnsi="Arial"/>
          <w:sz w:val="14"/>
          <w:szCs w:val="14"/>
          <w:color w:val="auto"/>
        </w:rPr>
        <w:t>Kevin Ambrosini: But I think something V said really resonated with me, you know, because we've had the chance to spend the last 5 to 6 months really digging into this, as we dug in more and more, I personally got more and more excited about what this opportunity brings.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191</w:t>
      </w:r>
    </w:p>
    <w:p>
      <w:pPr>
        <w:spacing w:after="0"/>
        <w:rPr>
          <w:sz w:val="20"/>
          <w:szCs w:val="20"/>
          <w:color w:val="auto"/>
        </w:rPr>
      </w:pPr>
      <w:r>
        <w:rPr>
          <w:rFonts w:ascii="Arial" w:cs="Arial" w:eastAsia="Arial" w:hAnsi="Arial"/>
          <w:sz w:val="14"/>
          <w:szCs w:val="14"/>
          <w:color w:val="auto"/>
        </w:rPr>
        <w:t>00:33:24.350 --&gt; 00:33:40.799</w:t>
      </w:r>
    </w:p>
    <w:p>
      <w:pPr>
        <w:spacing w:after="0" w:line="242" w:lineRule="auto"/>
        <w:rPr>
          <w:sz w:val="20"/>
          <w:szCs w:val="20"/>
          <w:color w:val="auto"/>
        </w:rPr>
      </w:pPr>
      <w:r>
        <w:rPr>
          <w:rFonts w:ascii="Arial" w:cs="Arial" w:eastAsia="Arial" w:hAnsi="Arial"/>
          <w:sz w:val="14"/>
          <w:szCs w:val="14"/>
          <w:color w:val="auto"/>
        </w:rPr>
        <w:t>Kevin Ambrosini: And so I hope as all of our team starts, you know, learns more about Nuvei and the opportunity, that they, you know, they view it the same way. I'm very excited for the long-term opportunity for our customers, for the market, and for our, all of our team's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260350</wp:posOffset>
            </wp:positionV>
            <wp:extent cx="716470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180"/>
          </w:cols>
          <w:pgMar w:left="300" w:top="478" w:right="4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color w:val="auto"/>
        </w:rPr>
        <w:t>192</w:t>
      </w:r>
    </w:p>
    <w:p>
      <w:pPr>
        <w:spacing w:after="0"/>
        <w:rPr>
          <w:sz w:val="20"/>
          <w:szCs w:val="20"/>
          <w:color w:val="auto"/>
        </w:rPr>
      </w:pPr>
      <w:r>
        <w:rPr>
          <w:rFonts w:ascii="Arial" w:cs="Arial" w:eastAsia="Arial" w:hAnsi="Arial"/>
          <w:sz w:val="14"/>
          <w:szCs w:val="14"/>
          <w:color w:val="auto"/>
        </w:rPr>
        <w:t>00:33:41.010 --&gt; 00:33:51.759</w:t>
      </w:r>
    </w:p>
    <w:p>
      <w:pPr>
        <w:ind w:right="60"/>
        <w:spacing w:after="0" w:line="242" w:lineRule="auto"/>
        <w:rPr>
          <w:sz w:val="20"/>
          <w:szCs w:val="20"/>
          <w:color w:val="auto"/>
        </w:rPr>
      </w:pPr>
      <w:r>
        <w:rPr>
          <w:rFonts w:ascii="Arial" w:cs="Arial" w:eastAsia="Arial" w:hAnsi="Arial"/>
          <w:sz w:val="14"/>
          <w:szCs w:val="14"/>
          <w:color w:val="auto"/>
        </w:rPr>
        <w:t>Kevin Ambrosini: The last thing is, you know, over the next year, as we work through the process to get to close, I'm excited to work with Nuvei, to… to map out the future of what, you know.</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193</w:t>
      </w:r>
    </w:p>
    <w:p>
      <w:pPr>
        <w:spacing w:after="0"/>
        <w:rPr>
          <w:sz w:val="20"/>
          <w:szCs w:val="20"/>
          <w:color w:val="auto"/>
        </w:rPr>
      </w:pPr>
      <w:r>
        <w:rPr>
          <w:rFonts w:ascii="Arial" w:cs="Arial" w:eastAsia="Arial" w:hAnsi="Arial"/>
          <w:sz w:val="14"/>
          <w:szCs w:val="14"/>
          <w:color w:val="auto"/>
        </w:rPr>
        <w:t>00:33:51.980 --&gt; 00:34:05.779</w:t>
      </w:r>
    </w:p>
    <w:p>
      <w:pPr>
        <w:ind w:right="320"/>
        <w:spacing w:after="0" w:line="242" w:lineRule="auto"/>
        <w:rPr>
          <w:sz w:val="20"/>
          <w:szCs w:val="20"/>
          <w:color w:val="auto"/>
        </w:rPr>
      </w:pPr>
      <w:r>
        <w:rPr>
          <w:rFonts w:ascii="Arial" w:cs="Arial" w:eastAsia="Arial" w:hAnsi="Arial"/>
          <w:sz w:val="14"/>
          <w:szCs w:val="14"/>
          <w:color w:val="auto"/>
        </w:rPr>
        <w:t>Kevin Ambrosini: I think is a really exciting combination. And through that period, hopefully, we'll, you know, consistently get more and more answers to many of the questions that people have, over the next year. So, thank you to everyone, and cheers.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194</w:t>
      </w:r>
    </w:p>
    <w:p>
      <w:pPr>
        <w:spacing w:after="0"/>
        <w:rPr>
          <w:sz w:val="20"/>
          <w:szCs w:val="20"/>
          <w:color w:val="auto"/>
        </w:rPr>
      </w:pPr>
      <w:r>
        <w:rPr>
          <w:rFonts w:ascii="Arial" w:cs="Arial" w:eastAsia="Arial" w:hAnsi="Arial"/>
          <w:sz w:val="14"/>
          <w:szCs w:val="14"/>
          <w:color w:val="auto"/>
        </w:rPr>
        <w:t>00:34:07.910 --&gt; 00:34:10.960</w:t>
      </w:r>
    </w:p>
    <w:p>
      <w:pPr>
        <w:spacing w:after="0"/>
        <w:rPr>
          <w:sz w:val="20"/>
          <w:szCs w:val="20"/>
          <w:color w:val="auto"/>
        </w:rPr>
      </w:pPr>
      <w:r>
        <w:rPr>
          <w:rFonts w:ascii="Arial" w:cs="Arial" w:eastAsia="Arial" w:hAnsi="Arial"/>
          <w:sz w:val="14"/>
          <w:szCs w:val="14"/>
          <w:color w:val="auto"/>
        </w:rPr>
        <w:t>Erica Chan: And with that, thank you all. Please visit the…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195</w:t>
      </w:r>
    </w:p>
    <w:p>
      <w:pPr>
        <w:spacing w:after="0"/>
        <w:rPr>
          <w:sz w:val="20"/>
          <w:szCs w:val="20"/>
          <w:color w:val="auto"/>
        </w:rPr>
      </w:pPr>
      <w:r>
        <w:rPr>
          <w:rFonts w:ascii="Arial" w:cs="Arial" w:eastAsia="Arial" w:hAnsi="Arial"/>
          <w:sz w:val="14"/>
          <w:szCs w:val="14"/>
          <w:color w:val="auto"/>
        </w:rPr>
        <w:t>00:34:11.389 --&gt; 00:34:16.539</w:t>
      </w:r>
    </w:p>
    <w:p>
      <w:pPr>
        <w:spacing w:after="0"/>
        <w:rPr>
          <w:sz w:val="20"/>
          <w:szCs w:val="20"/>
          <w:color w:val="auto"/>
        </w:rPr>
      </w:pPr>
      <w:r>
        <w:rPr>
          <w:rFonts w:ascii="Arial" w:cs="Arial" w:eastAsia="Arial" w:hAnsi="Arial"/>
          <w:sz w:val="14"/>
          <w:szCs w:val="14"/>
          <w:color w:val="auto"/>
        </w:rPr>
        <w:t>John Caplan: one thing from… just one thought, which is… and forgive… indulge me for a second, Erica.</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196</w:t>
      </w:r>
    </w:p>
    <w:p>
      <w:pPr>
        <w:spacing w:after="0"/>
        <w:rPr>
          <w:sz w:val="20"/>
          <w:szCs w:val="20"/>
          <w:color w:val="auto"/>
        </w:rPr>
      </w:pPr>
      <w:r>
        <w:rPr>
          <w:rFonts w:ascii="Arial" w:cs="Arial" w:eastAsia="Arial" w:hAnsi="Arial"/>
          <w:sz w:val="14"/>
          <w:szCs w:val="14"/>
          <w:color w:val="auto"/>
        </w:rPr>
        <w:t>00:34:16.819 --&gt; 00:34:22.539</w:t>
      </w:r>
    </w:p>
    <w:p>
      <w:pPr>
        <w:spacing w:after="0"/>
        <w:rPr>
          <w:sz w:val="20"/>
          <w:szCs w:val="20"/>
          <w:color w:val="auto"/>
        </w:rPr>
      </w:pPr>
      <w:r>
        <w:rPr>
          <w:rFonts w:ascii="Arial" w:cs="Arial" w:eastAsia="Arial" w:hAnsi="Arial"/>
          <w:sz w:val="14"/>
          <w:szCs w:val="14"/>
          <w:color w:val="auto"/>
        </w:rPr>
        <w:t>John Caplan: The thing I was thinking is when well-meaning people come together to do meaningful work, great things happen.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197</w:t>
      </w:r>
    </w:p>
    <w:p>
      <w:pPr>
        <w:spacing w:after="0"/>
        <w:rPr>
          <w:sz w:val="20"/>
          <w:szCs w:val="20"/>
          <w:color w:val="auto"/>
        </w:rPr>
      </w:pPr>
      <w:r>
        <w:rPr>
          <w:rFonts w:ascii="Arial" w:cs="Arial" w:eastAsia="Arial" w:hAnsi="Arial"/>
          <w:sz w:val="14"/>
          <w:szCs w:val="14"/>
          <w:color w:val="auto"/>
        </w:rPr>
        <w:t>00:34:22.769 --&gt; 00:34:23.699</w:t>
      </w:r>
    </w:p>
    <w:p>
      <w:pPr>
        <w:spacing w:after="0"/>
        <w:rPr>
          <w:sz w:val="20"/>
          <w:szCs w:val="20"/>
          <w:color w:val="auto"/>
        </w:rPr>
      </w:pPr>
      <w:r>
        <w:rPr>
          <w:rFonts w:ascii="Arial" w:cs="Arial" w:eastAsia="Arial" w:hAnsi="Arial"/>
          <w:sz w:val="14"/>
          <w:szCs w:val="14"/>
          <w:color w:val="auto"/>
        </w:rPr>
        <w:t>John Caplan: And…</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198</w:t>
      </w:r>
    </w:p>
    <w:p>
      <w:pPr>
        <w:spacing w:after="0"/>
        <w:rPr>
          <w:sz w:val="20"/>
          <w:szCs w:val="20"/>
          <w:color w:val="auto"/>
        </w:rPr>
      </w:pPr>
      <w:r>
        <w:rPr>
          <w:rFonts w:ascii="Arial" w:cs="Arial" w:eastAsia="Arial" w:hAnsi="Arial"/>
          <w:sz w:val="14"/>
          <w:szCs w:val="14"/>
          <w:color w:val="auto"/>
        </w:rPr>
        <w:t>00:34:23.959 --&gt; 00:34:41.929</w:t>
      </w:r>
    </w:p>
    <w:p>
      <w:pPr>
        <w:ind w:right="160"/>
        <w:spacing w:after="0" w:line="242" w:lineRule="auto"/>
        <w:rPr>
          <w:sz w:val="20"/>
          <w:szCs w:val="20"/>
          <w:color w:val="auto"/>
        </w:rPr>
      </w:pPr>
      <w:r>
        <w:rPr>
          <w:rFonts w:ascii="Arial" w:cs="Arial" w:eastAsia="Arial" w:hAnsi="Arial"/>
          <w:sz w:val="14"/>
          <w:szCs w:val="14"/>
          <w:color w:val="auto"/>
        </w:rPr>
        <w:t>John Caplan: you know, that's happened at Payoneer, and you should all feel incredibly proud, and the work that the finance team, the legal team, the strategy team, the compliance team, the global licensing office, the platform team, and the modernization work that Max is driving, all of those people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199</w:t>
      </w:r>
    </w:p>
    <w:p>
      <w:pPr>
        <w:spacing w:after="0"/>
        <w:rPr>
          <w:sz w:val="20"/>
          <w:szCs w:val="20"/>
          <w:color w:val="auto"/>
        </w:rPr>
      </w:pPr>
      <w:r>
        <w:rPr>
          <w:rFonts w:ascii="Arial" w:cs="Arial" w:eastAsia="Arial" w:hAnsi="Arial"/>
          <w:sz w:val="14"/>
          <w:szCs w:val="14"/>
          <w:color w:val="auto"/>
        </w:rPr>
        <w:t>00:34:42.149 --&gt; 00:34:44.579</w:t>
      </w:r>
    </w:p>
    <w:p>
      <w:pPr>
        <w:spacing w:after="0"/>
        <w:rPr>
          <w:sz w:val="20"/>
          <w:szCs w:val="20"/>
          <w:color w:val="auto"/>
        </w:rPr>
      </w:pPr>
      <w:r>
        <w:rPr>
          <w:rFonts w:ascii="Arial" w:cs="Arial" w:eastAsia="Arial" w:hAnsi="Arial"/>
          <w:sz w:val="14"/>
          <w:szCs w:val="14"/>
          <w:color w:val="auto"/>
        </w:rPr>
        <w:t>John Caplan: Really did incredible work.</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200</w:t>
      </w:r>
    </w:p>
    <w:p>
      <w:pPr>
        <w:spacing w:after="0"/>
        <w:rPr>
          <w:sz w:val="20"/>
          <w:szCs w:val="20"/>
          <w:color w:val="auto"/>
        </w:rPr>
      </w:pPr>
      <w:r>
        <w:rPr>
          <w:rFonts w:ascii="Arial" w:cs="Arial" w:eastAsia="Arial" w:hAnsi="Arial"/>
          <w:sz w:val="14"/>
          <w:szCs w:val="14"/>
          <w:color w:val="auto"/>
        </w:rPr>
        <w:t>00:34:44.819 --&gt; 00:35:04.149</w:t>
      </w:r>
    </w:p>
    <w:p>
      <w:pPr>
        <w:spacing w:after="0" w:line="242" w:lineRule="auto"/>
        <w:rPr>
          <w:sz w:val="20"/>
          <w:szCs w:val="20"/>
          <w:color w:val="auto"/>
        </w:rPr>
      </w:pPr>
      <w:r>
        <w:rPr>
          <w:rFonts w:ascii="Arial" w:cs="Arial" w:eastAsia="Arial" w:hAnsi="Arial"/>
          <w:sz w:val="14"/>
          <w:szCs w:val="14"/>
          <w:color w:val="auto"/>
        </w:rPr>
        <w:t>John Caplan: helping Nuvei see just the full potential of what Payoneer represents, and I really believe that the future for us as a player on the world stage of global financial services is brighter today, and bigger, and has a bigger opportunity into the future. And you have my commitment, everybody,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260350</wp:posOffset>
            </wp:positionV>
            <wp:extent cx="716470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160"/>
          </w:cols>
          <w:pgMar w:left="300" w:top="478" w:right="43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color w:val="auto"/>
        </w:rPr>
        <w:t>201</w:t>
      </w:r>
    </w:p>
    <w:p>
      <w:pPr>
        <w:spacing w:after="0"/>
        <w:rPr>
          <w:sz w:val="20"/>
          <w:szCs w:val="20"/>
          <w:color w:val="auto"/>
        </w:rPr>
      </w:pPr>
      <w:r>
        <w:rPr>
          <w:rFonts w:ascii="Arial" w:cs="Arial" w:eastAsia="Arial" w:hAnsi="Arial"/>
          <w:sz w:val="14"/>
          <w:szCs w:val="14"/>
          <w:color w:val="auto"/>
        </w:rPr>
        <w:t>00:35:04.219 --&gt; 00:35:08.489</w:t>
      </w:r>
    </w:p>
    <w:p>
      <w:pPr>
        <w:spacing w:after="0"/>
        <w:rPr>
          <w:sz w:val="20"/>
          <w:szCs w:val="20"/>
          <w:color w:val="auto"/>
        </w:rPr>
      </w:pPr>
      <w:r>
        <w:rPr>
          <w:rFonts w:ascii="Arial" w:cs="Arial" w:eastAsia="Arial" w:hAnsi="Arial"/>
          <w:sz w:val="14"/>
          <w:szCs w:val="14"/>
          <w:color w:val="auto"/>
        </w:rPr>
        <w:t>John Caplan: This is a lot to process, and you should feel…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202</w:t>
      </w:r>
    </w:p>
    <w:p>
      <w:pPr>
        <w:spacing w:after="0"/>
        <w:rPr>
          <w:sz w:val="20"/>
          <w:szCs w:val="20"/>
          <w:color w:val="auto"/>
        </w:rPr>
      </w:pPr>
      <w:r>
        <w:rPr>
          <w:rFonts w:ascii="Arial" w:cs="Arial" w:eastAsia="Arial" w:hAnsi="Arial"/>
          <w:sz w:val="14"/>
          <w:szCs w:val="14"/>
          <w:color w:val="auto"/>
        </w:rPr>
        <w:t>00:35:09.309 --&gt; 00:35:14.769</w:t>
      </w:r>
    </w:p>
    <w:p>
      <w:pPr>
        <w:spacing w:after="0"/>
        <w:rPr>
          <w:sz w:val="20"/>
          <w:szCs w:val="20"/>
          <w:color w:val="auto"/>
        </w:rPr>
      </w:pPr>
      <w:r>
        <w:rPr>
          <w:rFonts w:ascii="Arial" w:cs="Arial" w:eastAsia="Arial" w:hAnsi="Arial"/>
          <w:sz w:val="14"/>
          <w:szCs w:val="14"/>
          <w:color w:val="auto"/>
        </w:rPr>
        <w:t>John Caplan: That while we can both be excited about the future, we really do understand there's a lot of…</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203</w:t>
      </w:r>
    </w:p>
    <w:p>
      <w:pPr>
        <w:spacing w:after="0"/>
        <w:rPr>
          <w:sz w:val="20"/>
          <w:szCs w:val="20"/>
          <w:color w:val="auto"/>
        </w:rPr>
      </w:pPr>
      <w:r>
        <w:rPr>
          <w:rFonts w:ascii="Arial" w:cs="Arial" w:eastAsia="Arial" w:hAnsi="Arial"/>
          <w:sz w:val="14"/>
          <w:szCs w:val="14"/>
          <w:color w:val="auto"/>
        </w:rPr>
        <w:t>00:35:15.449 --&gt; 00:35:24.929</w:t>
      </w:r>
    </w:p>
    <w:p>
      <w:pPr>
        <w:spacing w:after="0"/>
        <w:rPr>
          <w:sz w:val="20"/>
          <w:szCs w:val="20"/>
          <w:color w:val="auto"/>
        </w:rPr>
      </w:pPr>
      <w:r>
        <w:rPr>
          <w:rFonts w:ascii="Arial" w:cs="Arial" w:eastAsia="Arial" w:hAnsi="Arial"/>
          <w:sz w:val="14"/>
          <w:szCs w:val="14"/>
          <w:color w:val="auto"/>
        </w:rPr>
        <w:t>John Caplan: thinking and understanding and learning that needs to happen, and so I'll be in Tel Aviv next week, I'm excited to see everybody there, Tsafi's in China, like.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204</w:t>
      </w:r>
    </w:p>
    <w:p>
      <w:pPr>
        <w:spacing w:after="0"/>
        <w:rPr>
          <w:sz w:val="20"/>
          <w:szCs w:val="20"/>
          <w:color w:val="auto"/>
        </w:rPr>
      </w:pPr>
      <w:r>
        <w:rPr>
          <w:rFonts w:ascii="Arial" w:cs="Arial" w:eastAsia="Arial" w:hAnsi="Arial"/>
          <w:sz w:val="14"/>
          <w:szCs w:val="14"/>
          <w:color w:val="auto"/>
        </w:rPr>
        <w:t>00:35:25.229 --&gt; 00:35:35.579</w:t>
      </w:r>
    </w:p>
    <w:p>
      <w:pPr>
        <w:ind w:right="40"/>
        <w:spacing w:after="0" w:line="242" w:lineRule="auto"/>
        <w:rPr>
          <w:sz w:val="20"/>
          <w:szCs w:val="20"/>
          <w:color w:val="auto"/>
        </w:rPr>
      </w:pPr>
      <w:r>
        <w:rPr>
          <w:rFonts w:ascii="Arial" w:cs="Arial" w:eastAsia="Arial" w:hAnsi="Arial"/>
          <w:sz w:val="14"/>
          <w:szCs w:val="14"/>
          <w:color w:val="auto"/>
        </w:rPr>
        <w:t>John Caplan: let's take good care of each other. That's the thing that's made Payoneer extraordinary, is the amount of care we've always taken in one another, whether it was reservists in the war, or…</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205</w:t>
      </w:r>
    </w:p>
    <w:p>
      <w:pPr>
        <w:spacing w:after="0"/>
        <w:rPr>
          <w:sz w:val="20"/>
          <w:szCs w:val="20"/>
          <w:color w:val="auto"/>
        </w:rPr>
      </w:pPr>
      <w:r>
        <w:rPr>
          <w:rFonts w:ascii="Arial" w:cs="Arial" w:eastAsia="Arial" w:hAnsi="Arial"/>
          <w:sz w:val="14"/>
          <w:szCs w:val="14"/>
          <w:color w:val="auto"/>
        </w:rPr>
        <w:t>00:35:35.749 --&gt; 00:35:55.449</w:t>
      </w:r>
    </w:p>
    <w:p>
      <w:pPr>
        <w:spacing w:after="0" w:line="242" w:lineRule="auto"/>
        <w:rPr>
          <w:sz w:val="20"/>
          <w:szCs w:val="20"/>
          <w:color w:val="auto"/>
        </w:rPr>
      </w:pPr>
      <w:r>
        <w:rPr>
          <w:rFonts w:ascii="Arial" w:cs="Arial" w:eastAsia="Arial" w:hAnsi="Arial"/>
          <w:sz w:val="14"/>
          <w:szCs w:val="14"/>
          <w:color w:val="auto"/>
        </w:rPr>
        <w:t>John Caplan: the team in China, when the tariffs happened, we've always been an organization that looks out for one another, and that's… that will continue, in this next 12 months, and a really important thing. So, thank you, everybody, for joining, and Erica and Angela, great job getting us to the comms moment that we're at now, and we will,</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206</w:t>
      </w:r>
    </w:p>
    <w:p>
      <w:pPr>
        <w:spacing w:after="0"/>
        <w:rPr>
          <w:sz w:val="20"/>
          <w:szCs w:val="20"/>
          <w:color w:val="auto"/>
        </w:rPr>
      </w:pPr>
      <w:r>
        <w:rPr>
          <w:rFonts w:ascii="Arial" w:cs="Arial" w:eastAsia="Arial" w:hAnsi="Arial"/>
          <w:sz w:val="14"/>
          <w:szCs w:val="14"/>
          <w:color w:val="auto"/>
        </w:rPr>
        <w:t>00:35:55.449 --&gt; 00:35:59.009</w:t>
      </w:r>
    </w:p>
    <w:p>
      <w:pPr>
        <w:spacing w:after="0"/>
        <w:rPr>
          <w:sz w:val="20"/>
          <w:szCs w:val="20"/>
          <w:color w:val="auto"/>
        </w:rPr>
      </w:pPr>
      <w:r>
        <w:rPr>
          <w:rFonts w:ascii="Arial" w:cs="Arial" w:eastAsia="Arial" w:hAnsi="Arial"/>
          <w:sz w:val="14"/>
          <w:szCs w:val="14"/>
          <w:color w:val="auto"/>
        </w:rPr>
        <w:t>John Caplan: have AMAs and conversations over the next 72 hours. Thanks, folks.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207</w:t>
      </w:r>
    </w:p>
    <w:p>
      <w:pPr>
        <w:spacing w:after="0"/>
        <w:rPr>
          <w:sz w:val="20"/>
          <w:szCs w:val="20"/>
          <w:color w:val="auto"/>
        </w:rPr>
      </w:pPr>
      <w:r>
        <w:rPr>
          <w:rFonts w:ascii="Arial" w:cs="Arial" w:eastAsia="Arial" w:hAnsi="Arial"/>
          <w:sz w:val="14"/>
          <w:szCs w:val="14"/>
          <w:color w:val="auto"/>
        </w:rPr>
        <w:t>00:35:59.010 --&gt; 00:36:00.090</w:t>
      </w:r>
    </w:p>
    <w:p>
      <w:pPr>
        <w:spacing w:after="0"/>
        <w:rPr>
          <w:sz w:val="20"/>
          <w:szCs w:val="20"/>
          <w:color w:val="auto"/>
        </w:rPr>
      </w:pPr>
      <w:r>
        <w:rPr>
          <w:rFonts w:ascii="Arial" w:cs="Arial" w:eastAsia="Arial" w:hAnsi="Arial"/>
          <w:sz w:val="14"/>
          <w:szCs w:val="14"/>
          <w:color w:val="auto"/>
        </w:rPr>
        <w:t>Erica Chan: Onwards!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364490</wp:posOffset>
            </wp:positionV>
            <wp:extent cx="716470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20"/>
          </w:cols>
          <w:pgMar w:left="300" w:top="478" w:right="3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color w:val="auto"/>
        </w:rPr>
        <w:t>10. LinkedIn post shared by Bea Ordonez, Chief Financial Officer,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116205</wp:posOffset>
            </wp:positionV>
            <wp:extent cx="2738120" cy="15106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38120" cy="151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11. LinkedIn post shared by Gadi Livne, Deputy Chief Financial Officer,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164705" cy="43668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705" cy="4366895"/>
                    </a:xfrm>
                    <a:prstGeom prst="rect">
                      <a:avLst/>
                    </a:prstGeom>
                    <a:noFill/>
                  </pic:spPr>
                </pic:pic>
              </a:graphicData>
            </a:graphic>
          </wp:anchor>
        </w:drawing>
      </w:r>
    </w:p>
    <w:p>
      <w:pPr>
        <w:sectPr>
          <w:pgSz w:w="11900" w:h="16838" w:orient="portrait"/>
          <w:cols w:equalWidth="0" w:num="1">
            <w:col w:w="10159"/>
          </w:cols>
          <w:pgMar w:left="300" w:top="478"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3"/>
          <w:szCs w:val="13"/>
          <w:color w:val="auto"/>
        </w:rPr>
        <w:t>12. LinkedIn post shared by Tsafi Goldman, Chief Legal &amp; Governance Officer,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123190</wp:posOffset>
            </wp:positionV>
            <wp:extent cx="2738120" cy="25279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38120" cy="2527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 LinkedIn post shared by Kevin Ambrosini, Chief Strategy Officer,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164705" cy="4616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705" cy="4616450"/>
                    </a:xfrm>
                    <a:prstGeom prst="rect">
                      <a:avLst/>
                    </a:prstGeom>
                    <a:noFill/>
                  </pic:spPr>
                </pic:pic>
              </a:graphicData>
            </a:graphic>
          </wp:anchor>
        </w:drawing>
      </w:r>
    </w:p>
    <w:p>
      <w:pPr>
        <w:sectPr>
          <w:pgSz w:w="11900" w:h="16838" w:orient="portrait"/>
          <w:cols w:equalWidth="0" w:num="1">
            <w:col w:w="10159"/>
          </w:cols>
          <w:pgMar w:left="300" w:top="478"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color w:val="auto"/>
        </w:rPr>
        <w:t>14. LinkedIn post shared by John Davis, Chief People Officer,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116205</wp:posOffset>
            </wp:positionV>
            <wp:extent cx="2712085" cy="48793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12085" cy="487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15. LinkedIn post shared by Michael Sheehy, Chief Compliance Officer,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164705" cy="37693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705" cy="3769360"/>
                    </a:xfrm>
                    <a:prstGeom prst="rect">
                      <a:avLst/>
                    </a:prstGeom>
                    <a:noFill/>
                  </pic:spPr>
                </pic:pic>
              </a:graphicData>
            </a:graphic>
          </wp:anchor>
        </w:drawing>
      </w:r>
    </w:p>
    <w:p>
      <w:pPr>
        <w:sectPr>
          <w:pgSz w:w="11900" w:h="16838" w:orient="portrait"/>
          <w:cols w:equalWidth="0" w:num="1">
            <w:col w:w="10159"/>
          </w:cols>
          <w:pgMar w:left="300" w:top="478"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color w:val="auto"/>
        </w:rPr>
        <w:t>16. LinkedIn post shared by Adam Cohen, Chief Growth Officer,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116205</wp:posOffset>
            </wp:positionV>
            <wp:extent cx="2725420" cy="30010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25420" cy="3001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 LinkedIn post shared by Oren Ryngler, Chief Product &amp; Technology Officer,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164705" cy="5522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705" cy="5522595"/>
                    </a:xfrm>
                    <a:prstGeom prst="rect">
                      <a:avLst/>
                    </a:prstGeom>
                    <a:noFill/>
                  </pic:spPr>
                </pic:pic>
              </a:graphicData>
            </a:graphic>
          </wp:anchor>
        </w:drawing>
      </w:r>
    </w:p>
    <w:p>
      <w:pPr>
        <w:sectPr>
          <w:pgSz w:w="11900" w:h="16838" w:orient="portrait"/>
          <w:cols w:equalWidth="0" w:num="1">
            <w:col w:w="10159"/>
          </w:cols>
          <w:pgMar w:left="300" w:top="478"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3"/>
          <w:szCs w:val="13"/>
          <w:color w:val="auto"/>
        </w:rPr>
        <w:t>18. LinkedIn post shared by Erica Chan, Senior Vice President, Office of the CEO,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164705" cy="33953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705" cy="3395345"/>
                    </a:xfrm>
                    <a:prstGeom prst="rect">
                      <a:avLst/>
                    </a:prstGeom>
                    <a:noFill/>
                  </pic:spPr>
                </pic:pic>
              </a:graphicData>
            </a:graphic>
          </wp:anchor>
        </w:drawing>
      </w:r>
    </w:p>
    <w:p>
      <w:pPr>
        <w:sectPr>
          <w:pgSz w:w="11900" w:h="16838" w:orient="portrait"/>
          <w:cols w:equalWidth="0" w:num="1">
            <w:col w:w="10159"/>
          </w:cols>
          <w:pgMar w:left="300" w:top="478"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This communication contains forward-looking statements within the meaning of the Private Securities Litigation Reform Act of 1995 (the “Act”). Except for historical information contained in this communication, the matters discussed herein contain forward-looking statements that involve risks and uncertainties. Such statements are provided under the “safe harbor” protection of the Act. In some cases, you can identify forward-looking statements because they contain words such as “may,” “will,” “shall,” “should,” “expects,” “plans,” “positioning,” “anticipates,” “could,” “intends,” “target,” “projects,” “contemplates,” “believes,” “estimates,” “predicts,” “potential” or “continue” or the negative of these words or other similar terms or expressions that concern our expectations, strategy, plans or intentions. Forward-looking statements include, but are not limited to, statements about transition and the impact of recent changes to our executive management team; statements regarding the expectations of demand for our products and cash flow generation; statements about improvements to and expansion of our products and platform, and launching new products; statements about future operating results, including revenue, volume, growth opportunities, variability of expenses, ability to realize efficiencies, future spending and incremental investments, business trends, our ability to deliver profits, and growth and value for shareholders; and assumptions regarding foreign exchange rates.</w:t>
      </w:r>
    </w:p>
    <w:p>
      <w:pPr>
        <w:spacing w:after="0" w:line="148" w:lineRule="exact"/>
        <w:rPr>
          <w:sz w:val="20"/>
          <w:szCs w:val="20"/>
          <w:color w:val="auto"/>
        </w:rPr>
      </w:pPr>
    </w:p>
    <w:p>
      <w:pPr>
        <w:jc w:val="both"/>
        <w:spacing w:after="0" w:line="268" w:lineRule="auto"/>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auto"/>
        </w:rPr>
        <w:t xml:space="preserve">Forward-looking statements by their nature address matters that are, to different degrees, uncertain, such as statements regarding the transactions (the “Transaction”) contemplated by the Agreement and Plan of Merger, dated as of June 12, 2026, by and among Payoneer Global Inc. (the “Company”), Neon Maple Parent Inc. (“Nuvei”) and Panda Acquisition Sub Inc. (the “Merger Agreement”), including the expected time period to consummate the Transaction. All such forward-looking statements are based upon current plans, estimates, expectations and ambitions that are subject to risks, uncertainties and assumptions, many of which are beyond the control of the Company, that could cause actual results to differ materially from those expressed in such forward-looking statements. Key factors that could cause actual results to differ materially include, but are not limited to, the expected timing and likelihood of completion of the Transaction, including the timing, receipt and terms and conditions of any required governmental and regulatory approvals of the Transaction; the occurrence of any event, change or other circumstances that could give rise to the termination of the Merger Agreement; the possibility that the Company’s stockholders may not approve the Transaction; the risk that the parties may not be able to satisfy the conditions to the Transaction in a timely manner or at all; risks related to disruption of management time from ongoing business operations due to the Transaction; the risk that any announcements relating to the Transaction could have adverse effects on the market price of the Company’s common stock; the risk that the Transaction and its announcement could have an adverse effect on the parties’ business relationships and business generally, including the ability of the Company to retain customers and retain and hire key personnel and maintain relationships with their suppliers and customers, and on their operating results and businesses generally; the risk of unforeseen or unknown liabilities; customer, stockholder, partner, regulatory and other stakeholder approvals and support; the risk of unexpected future capital expenditures; the risk of potential litigation relating to the Transaction that could be instituted against the Company or its directors and/or officers; the risk associated with third party contracts containing material consent, anti-assignment, transfer or other provisions that may be related to the Transaction which are not waived or otherwise satisfactorily resolved; the risk of various events that could disrupt operations, including severe weather, such as droughts, floods, avalanches and earthquakes, cybersecurity attacks, wars, security threats and governmental response to them, and technological changes; the risks of labor disputes, changes in labor costs and labor difficulties; and the risks resulting from other effects of industry, market, economic, legal or legislative, political or regulatory conditions outside of the Company’s control. All such factors are difficult to predict and are beyond our control, including those detailed in the Company’s annual report on Form 10-K for the fiscal year ended December 31, 2025 (and which is available at </w:t>
      </w:r>
      <w:hyperlink r:id="rId128">
        <w:r>
          <w:rPr>
            <w:rFonts w:ascii="Times New Roman" w:cs="Times New Roman" w:eastAsia="Times New Roman" w:hAnsi="Times New Roman"/>
            <w:sz w:val="13"/>
            <w:szCs w:val="13"/>
            <w:u w:val="single" w:color="auto"/>
            <w:color w:val="0000FF"/>
          </w:rPr>
          <w:t>https://www.sec.gov/Archives/edgar/data/1845815/000110465926020487/payo-20251231x10k.htm</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FF"/>
        </w:rPr>
        <w:t xml:space="preserve"> </w:t>
      </w:r>
      <w:r>
        <w:rPr>
          <w:rFonts w:ascii="Times New Roman" w:cs="Times New Roman" w:eastAsia="Times New Roman" w:hAnsi="Times New Roman"/>
          <w:sz w:val="13"/>
          <w:szCs w:val="13"/>
          <w:color w:val="000000"/>
        </w:rPr>
        <w:t>quarterly reports on Form 10-Q and other documents subsequently filed by the Company with the</w:t>
      </w:r>
    </w:p>
    <w:p>
      <w:pPr>
        <w:spacing w:after="0" w:line="1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 xml:space="preserve">Securities Exchange Commission (“SEC”) and that are available at </w:t>
      </w:r>
      <w:r>
        <w:rPr>
          <w:rFonts w:ascii="Times New Roman" w:cs="Times New Roman" w:eastAsia="Times New Roman" w:hAnsi="Times New Roman"/>
          <w:sz w:val="14"/>
          <w:szCs w:val="14"/>
          <w:u w:val="single" w:color="auto"/>
          <w:color w:val="0000FF"/>
        </w:rPr>
        <w:t>https://www.sec.gov/edgar/search/#/ciks=0001845815&amp;entityName=Payoneer%2520Global%2520Inc.%2520(PAYO)%2520(CIK%25200001845815</w:t>
      </w:r>
      <w:r>
        <w:rPr>
          <w:rFonts w:ascii="Times New Roman" w:cs="Times New Roman" w:eastAsia="Times New Roman" w:hAnsi="Times New Roman"/>
          <w:sz w:val="14"/>
          <w:szCs w:val="14"/>
          <w:color w:val="000000"/>
        </w:rPr>
        <w:t>). The Company’s forward-looking statements are</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based on assumptions that the Company believes to be reasonable but that may not prove to be accurate. Other unpredictable or factors not discussed in this communication could also have material adverse effects on forward-looking statements. The Company does not assume an obligation to update any forward-looking statements, except as required by applicable law. These forward-looking statements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252730</wp:posOffset>
            </wp:positionV>
            <wp:extent cx="716470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443"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color w:val="auto"/>
        </w:rPr>
        <w:t>Additional Information and Where to Find It</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 xml:space="preserve">In connection with the Transaction, the Company will file with the SEC a proxy statement on Schedule 14A. The definitive proxy statement will be sent to the stockholders of the Company seeking their approval of the Transaction and other related matters. INVESTORS AND SECURITY HOLDERS ARE URGED TO READ THE PROXY STATEMENT ON SCHEDULE 14A WHEN IT BECOMES AVAILABLE, AS WELL AS ANY OTHER RELEVANT DOCUMENTS FILED WITH THE SEC IN CONNECTION WITH THE TRANSACTION OR INCORPORATED BY REFERENCE INTO THE PROXY STATEMENT, BECAUSE THEY WILL CONTAIN IMPORTANT INFORMATION REGARDING THE COMPANY, THE TRANSACTION AND RELATED MATTERS. Investors and security holders may obtain free copies of these documents, including the proxy statement, and other documents filed with the SEC by the Company through the website maintained by the SEC at </w:t>
      </w:r>
      <w:r>
        <w:rPr>
          <w:rFonts w:ascii="Times New Roman" w:cs="Times New Roman" w:eastAsia="Times New Roman" w:hAnsi="Times New Roman"/>
          <w:sz w:val="14"/>
          <w:szCs w:val="14"/>
          <w:u w:val="single" w:color="auto"/>
          <w:color w:val="0000FF"/>
        </w:rPr>
        <w:t>https://www.sec.gov/edgar/browse/?CIK=1845815&amp;owner=exclude</w:t>
      </w:r>
      <w:r>
        <w:rPr>
          <w:rFonts w:ascii="Times New Roman" w:cs="Times New Roman" w:eastAsia="Times New Roman" w:hAnsi="Times New Roman"/>
          <w:sz w:val="14"/>
          <w:szCs w:val="14"/>
          <w:color w:val="000000"/>
        </w:rPr>
        <w:t>. Copies of documents filed with the SEC by the Company will be made available free of charge by accessing the Company’s website at</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u w:val="single" w:color="auto"/>
          <w:color w:val="0000FF"/>
        </w:rPr>
        <w:t>https://investor.payoneer.com/financials/sec-filings</w:t>
      </w:r>
      <w:r>
        <w:rPr>
          <w:rFonts w:ascii="Times New Roman" w:cs="Times New Roman" w:eastAsia="Times New Roman" w:hAnsi="Times New Roman"/>
          <w:sz w:val="14"/>
          <w:szCs w:val="14"/>
          <w:color w:val="000000"/>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Participants in the Solicitation</w:t>
      </w:r>
    </w:p>
    <w:p>
      <w:pPr>
        <w:spacing w:after="0" w:line="174" w:lineRule="exact"/>
        <w:rPr>
          <w:sz w:val="20"/>
          <w:szCs w:val="20"/>
          <w:color w:val="auto"/>
        </w:rPr>
      </w:pPr>
    </w:p>
    <w:p>
      <w:pPr>
        <w:jc w:val="both"/>
        <w:spacing w:after="0" w:line="248" w:lineRule="auto"/>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auto"/>
        </w:rPr>
        <w:t xml:space="preserve">The Company, Nuvei and their respective directors and executive officers may be deemed to be participants in the solicitation of proxies from the stockholders of the Company in connection with the Transaction under the rules of the SEC. Information about the interests of the directors and executive officers of the Company and other persons who may be deemed to be participants in the solicitation of stockholders of the Company in connection with the Transaction and a description of their direct and indirect interests, by security holdings or otherwise, will be included in the proxy statement related to the Transaction, which will be filed with the SEC. Information about the directors and executive officers of the Company and their ownership of the Company common stock is also set forth in the </w:t>
      </w:r>
      <w:hyperlink r:id="rId130">
        <w:r>
          <w:rPr>
            <w:rFonts w:ascii="Times New Roman" w:cs="Times New Roman" w:eastAsia="Times New Roman" w:hAnsi="Times New Roman"/>
            <w:sz w:val="14"/>
            <w:szCs w:val="14"/>
            <w:color w:val="auto"/>
          </w:rPr>
          <w:t xml:space="preserve">Company’s definitive proxy statement in connection with its 2026 Annual Meeting of Stockholders, as filed with the SEC on April 27, 2026 (and which is available at </w:t>
        </w:r>
        <w:r>
          <w:rPr>
            <w:rFonts w:ascii="Times New Roman" w:cs="Times New Roman" w:eastAsia="Times New Roman" w:hAnsi="Times New Roman"/>
            <w:sz w:val="14"/>
            <w:szCs w:val="14"/>
            <w:u w:val="single" w:color="auto"/>
            <w:color w:val="0000FF"/>
          </w:rPr>
          <w:t>https://www.sec.gov/ix?</w:t>
        </w:r>
      </w:hyperlink>
      <w:r>
        <w:rPr>
          <w:rFonts w:ascii="Times New Roman" w:cs="Times New Roman" w:eastAsia="Times New Roman" w:hAnsi="Times New Roman"/>
          <w:sz w:val="14"/>
          <w:szCs w:val="14"/>
          <w:color w:val="auto"/>
        </w:rPr>
        <w:t xml:space="preserve"> </w:t>
      </w:r>
      <w:hyperlink r:id="rId130">
        <w:r>
          <w:rPr>
            <w:rFonts w:ascii="Times New Roman" w:cs="Times New Roman" w:eastAsia="Times New Roman" w:hAnsi="Times New Roman"/>
            <w:sz w:val="14"/>
            <w:szCs w:val="14"/>
            <w:u w:val="single" w:color="auto"/>
            <w:color w:val="0000FF"/>
          </w:rPr>
          <w:t>doc=/Archives/edgar/data/0001845815/000110465926049462/tm261500-1_def14a.htm</w:t>
        </w:r>
        <w:r>
          <w:rPr>
            <w:rFonts w:ascii="Times New Roman" w:cs="Times New Roman" w:eastAsia="Times New Roman" w:hAnsi="Times New Roman"/>
            <w:sz w:val="14"/>
            <w:szCs w:val="14"/>
            <w:color w:val="000000"/>
          </w:rPr>
          <w:t>) and in the Company’s Annual Report on Form 10-K for the fiscal year ended December 31, 2025 (and which is</w:t>
        </w:r>
      </w:hyperlink>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 xml:space="preserve">available at </w:t>
      </w:r>
      <w:hyperlink r:id="rId131">
        <w:r>
          <w:rPr>
            <w:rFonts w:ascii="Times New Roman" w:cs="Times New Roman" w:eastAsia="Times New Roman" w:hAnsi="Times New Roman"/>
            <w:sz w:val="14"/>
            <w:szCs w:val="14"/>
            <w:u w:val="single" w:color="auto"/>
            <w:color w:val="0000FF"/>
          </w:rPr>
          <w:t>https://www.sec.gov/ix?doc=/Archives/edgar/data/0001845815/000110465926020487/payo-20251231x10k.htm</w:t>
        </w:r>
      </w:hyperlink>
      <w:r>
        <w:rPr>
          <w:rFonts w:ascii="Times New Roman" w:cs="Times New Roman" w:eastAsia="Times New Roman" w:hAnsi="Times New Roman"/>
          <w:sz w:val="14"/>
          <w:szCs w:val="14"/>
          <w:color w:val="000000"/>
        </w:rPr>
        <w:t xml:space="preserve">). Information about the directors and executive officers of the Company, their ownership of the Company common stock, and the Company’s transactions with related persons is set forth in the sections entitled “Directors, Executive Officers and Corporate Governance,” “Security Ownership of Certain Beneficial Owners and Management and Related Stockholder Matters,” and “Certain Relationships and Related Transactions, and Director Independence” included in the Company’s </w:t>
      </w:r>
      <w:hyperlink r:id="rId131">
        <w:r>
          <w:rPr>
            <w:rFonts w:ascii="Times New Roman" w:cs="Times New Roman" w:eastAsia="Times New Roman" w:hAnsi="Times New Roman"/>
            <w:sz w:val="14"/>
            <w:szCs w:val="14"/>
            <w:color w:val="000000"/>
          </w:rPr>
          <w:t xml:space="preserve">annual report on Form 10-K for the fiscal year ended December 31, 2025, which was filed with the SEC on February 26, 2026 (and which is available at </w:t>
        </w:r>
        <w:r>
          <w:rPr>
            <w:rFonts w:ascii="Times New Roman" w:cs="Times New Roman" w:eastAsia="Times New Roman" w:hAnsi="Times New Roman"/>
            <w:sz w:val="14"/>
            <w:szCs w:val="14"/>
            <w:u w:val="single" w:color="auto"/>
            <w:color w:val="0000FF"/>
          </w:rPr>
          <w:t>https://www.sec.gov/ix?</w:t>
        </w:r>
      </w:hyperlink>
      <w:r>
        <w:rPr>
          <w:rFonts w:ascii="Times New Roman" w:cs="Times New Roman" w:eastAsia="Times New Roman" w:hAnsi="Times New Roman"/>
          <w:sz w:val="14"/>
          <w:szCs w:val="14"/>
          <w:color w:val="000000"/>
        </w:rPr>
        <w:t xml:space="preserve"> </w:t>
      </w:r>
      <w:hyperlink r:id="rId131">
        <w:r>
          <w:rPr>
            <w:rFonts w:ascii="Times New Roman" w:cs="Times New Roman" w:eastAsia="Times New Roman" w:hAnsi="Times New Roman"/>
            <w:sz w:val="14"/>
            <w:szCs w:val="14"/>
            <w:u w:val="single" w:color="auto"/>
            <w:color w:val="0000FF"/>
          </w:rPr>
          <w:t>doc=/Archives/edgar/data/0001845815/000110465926020487/payo-20251231x10k.htm</w:t>
        </w:r>
        <w:r>
          <w:rPr>
            <w:rFonts w:ascii="Times New Roman" w:cs="Times New Roman" w:eastAsia="Times New Roman" w:hAnsi="Times New Roman"/>
            <w:sz w:val="14"/>
            <w:szCs w:val="14"/>
            <w:color w:val="000000"/>
          </w:rPr>
          <w:t>), and in the sections entitled “Information Regarding the Board of Directors and Corporate Governance,” “Security</w:t>
        </w:r>
      </w:hyperlink>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 xml:space="preserve">Ownership of Certain Beneficial Owners and Management,” “Certain Relationships and Related Party Transactions,” and “Independence of the Board of Directors” included in the Company’s definitive </w:t>
      </w:r>
      <w:hyperlink r:id="rId130">
        <w:r>
          <w:rPr>
            <w:rFonts w:ascii="Times New Roman" w:cs="Times New Roman" w:eastAsia="Times New Roman" w:hAnsi="Times New Roman"/>
            <w:sz w:val="14"/>
            <w:szCs w:val="14"/>
            <w:color w:val="000000"/>
          </w:rPr>
          <w:t xml:space="preserve">proxy statement in connection with its 2026 Annual Meeting of Stockholders, as filed with the SEC on April 27, 2026 (and which is available at </w:t>
        </w:r>
        <w:r>
          <w:rPr>
            <w:rFonts w:ascii="Times New Roman" w:cs="Times New Roman" w:eastAsia="Times New Roman" w:hAnsi="Times New Roman"/>
            <w:sz w:val="14"/>
            <w:szCs w:val="14"/>
            <w:u w:val="single" w:color="auto"/>
            <w:color w:val="0000FF"/>
          </w:rPr>
          <w:t>https://www.sec.gov/ix?</w:t>
        </w:r>
      </w:hyperlink>
      <w:r>
        <w:rPr>
          <w:rFonts w:ascii="Times New Roman" w:cs="Times New Roman" w:eastAsia="Times New Roman" w:hAnsi="Times New Roman"/>
          <w:sz w:val="14"/>
          <w:szCs w:val="14"/>
          <w:color w:val="000000"/>
        </w:rPr>
        <w:t xml:space="preserve"> </w:t>
      </w:r>
      <w:hyperlink r:id="rId130">
        <w:r>
          <w:rPr>
            <w:rFonts w:ascii="Times New Roman" w:cs="Times New Roman" w:eastAsia="Times New Roman" w:hAnsi="Times New Roman"/>
            <w:sz w:val="14"/>
            <w:szCs w:val="14"/>
            <w:u w:val="single" w:color="auto"/>
            <w:color w:val="0000FF"/>
          </w:rPr>
          <w:t>doc=/Archives/edgar/data/0001845815/000110465926049462/tm261500-1_def14a.htm</w:t>
        </w:r>
        <w:r>
          <w:rPr>
            <w:rFonts w:ascii="Times New Roman" w:cs="Times New Roman" w:eastAsia="Times New Roman" w:hAnsi="Times New Roman"/>
            <w:sz w:val="14"/>
            <w:szCs w:val="14"/>
            <w:color w:val="000000"/>
          </w:rPr>
          <w:t>). Additional information regarding the interests of such participants in the solicitation of proxies in respect of the</w:t>
        </w:r>
      </w:hyperlink>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 xml:space="preserve">Transaction will be included in the proxy statement and other relevant materials to be filed with the SEC when they become available. These documents can be obtained free of charge from the SEC’s website at </w:t>
      </w:r>
      <w:r>
        <w:rPr>
          <w:rFonts w:ascii="Times New Roman" w:cs="Times New Roman" w:eastAsia="Times New Roman" w:hAnsi="Times New Roman"/>
          <w:sz w:val="14"/>
          <w:szCs w:val="14"/>
          <w:u w:val="single" w:color="auto"/>
          <w:color w:val="0000FF"/>
        </w:rPr>
        <w:t>www.sec.gov</w:t>
      </w:r>
      <w:r>
        <w:rPr>
          <w:rFonts w:ascii="Times New Roman" w:cs="Times New Roman" w:eastAsia="Times New Roman" w:hAnsi="Times New Roman"/>
          <w:sz w:val="14"/>
          <w:szCs w:val="14"/>
          <w:color w:val="000000"/>
        </w:rPr>
        <w:t>.</w:t>
      </w:r>
    </w:p>
    <w:p>
      <w:pPr>
        <w:spacing w:after="0" w:line="20" w:lineRule="exact"/>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drawing>
          <wp:anchor simplePos="0" relativeHeight="251657728" behindDoc="1" locked="0" layoutInCell="0" allowOverlap="1">
            <wp:simplePos x="0" y="0"/>
            <wp:positionH relativeFrom="column">
              <wp:posOffset>1905</wp:posOffset>
            </wp:positionH>
            <wp:positionV relativeFrom="paragraph">
              <wp:posOffset>255270</wp:posOffset>
            </wp:positionV>
            <wp:extent cx="716470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443"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color w:val="auto"/>
        </w:rPr>
        <w:t>No Offer or Solicitation</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This communication is not intended to and shall not constitute an offer to sell or the solicitation of an offer to sell or the solicitation of an offer to buy any securities or the solicitation of any vote of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248285</wp:posOffset>
            </wp:positionV>
            <wp:extent cx="716470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sectPr>
      <w:pgSz w:w="11900" w:h="16838" w:orient="portrait"/>
      <w:cols w:equalWidth="0" w:num="1">
        <w:col w:w="11280"/>
      </w:cols>
      <w:pgMar w:left="300" w:top="44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9"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28" Type="http://schemas.openxmlformats.org/officeDocument/2006/relationships/hyperlink" Target="https://www.sec.gov/Archives/edgar/data/1845815/000110465926020487/payo-20251231x10k.htm" TargetMode="External"/><Relationship Id="rId130" Type="http://schemas.openxmlformats.org/officeDocument/2006/relationships/hyperlink" Target="https://www.sec.gov/ix?doc=/Archives/edgar/data/0001845815/000110465926049462/tm261500-1_def14a.htm" TargetMode="External"/><Relationship Id="rId131" Type="http://schemas.openxmlformats.org/officeDocument/2006/relationships/hyperlink" Target="https://www.sec.gov/ix?doc=/Archives/edgar/data/0001845815/000110465926020487/payo-2025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2026-06-15T16:23:01Z</dcterms:created>
  <dcterms:modified xsi:type="dcterms:W3CDTF">2026-06-15T16:23:01Z</dcterms:modified>
</cp:coreProperties>
</file>